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ageBreakBefore w:val="0"/>
        <w:rPr>
          <w:rFonts w:ascii="Tahoma" w:cs="Tahoma" w:eastAsia="Tahoma" w:hAnsi="Tahoma"/>
        </w:rPr>
      </w:pPr>
      <w:r w:rsidDel="00000000" w:rsidR="00000000" w:rsidRPr="00000000">
        <w:rPr>
          <w:rFonts w:ascii="Tahoma" w:cs="Tahoma" w:eastAsia="Tahoma" w:hAnsi="Tahoma"/>
          <w:sz w:val="28"/>
          <w:szCs w:val="28"/>
        </w:rPr>
        <w:drawing>
          <wp:anchor allowOverlap="1" behindDoc="0" distB="19050" distT="19050" distL="19050" distR="19050" hidden="0" layoutInCell="1" locked="0" relativeHeight="0" simplePos="0">
            <wp:simplePos x="0" y="0"/>
            <wp:positionH relativeFrom="page">
              <wp:posOffset>9244200</wp:posOffset>
            </wp:positionH>
            <wp:positionV relativeFrom="page">
              <wp:posOffset>9525</wp:posOffset>
            </wp:positionV>
            <wp:extent cx="1147763" cy="1147763"/>
            <wp:effectExtent b="0" l="0" r="0" t="0"/>
            <wp:wrapSquare wrapText="bothSides" distB="19050" distT="19050" distL="19050" distR="19050"/>
            <wp:docPr id="38"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1147763" cy="1147763"/>
                    </a:xfrm>
                    <a:prstGeom prst="rect"/>
                    <a:ln/>
                  </pic:spPr>
                </pic:pic>
              </a:graphicData>
            </a:graphic>
          </wp:anchor>
        </w:drawing>
      </w:r>
      <w:r w:rsidDel="00000000" w:rsidR="00000000" w:rsidRPr="00000000">
        <w:rPr>
          <w:rFonts w:ascii="Tahoma" w:cs="Tahoma" w:eastAsia="Tahoma" w:hAnsi="Tahoma"/>
          <w:sz w:val="28"/>
          <w:szCs w:val="28"/>
          <w:rtl w:val="0"/>
        </w:rPr>
        <w:t xml:space="preserve">St Paul’s Catholic Primary School                          </w:t>
        <w:tab/>
        <w:t xml:space="preserve">Subject: History</w:t>
        <w:tab/>
        <w:tab/>
        <w:t xml:space="preserve">Leader: Joshua Caves</w:t>
      </w:r>
      <w:r w:rsidDel="00000000" w:rsidR="00000000" w:rsidRPr="00000000">
        <w:rPr>
          <w:rtl w:val="0"/>
        </w:rPr>
      </w:r>
    </w:p>
    <w:tbl>
      <w:tblPr>
        <w:tblStyle w:val="Table1"/>
        <w:tblW w:w="1557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90"/>
        <w:gridCol w:w="5190"/>
        <w:gridCol w:w="5191"/>
        <w:tblGridChange w:id="0">
          <w:tblGrid>
            <w:gridCol w:w="5190"/>
            <w:gridCol w:w="5190"/>
            <w:gridCol w:w="5191"/>
          </w:tblGrid>
        </w:tblGridChange>
      </w:tblGrid>
      <w:tr>
        <w:trPr>
          <w:cantSplit w:val="0"/>
          <w:trHeight w:val="670" w:hRule="atLeast"/>
          <w:tblHeader w:val="0"/>
        </w:trPr>
        <w:tc>
          <w:tcPr>
            <w:gridSpan w:val="3"/>
            <w:shd w:fill="e2efd9" w:val="clear"/>
            <w:vAlign w:val="center"/>
          </w:tcPr>
          <w:p w:rsidR="00000000" w:rsidDel="00000000" w:rsidP="00000000" w:rsidRDefault="00000000" w:rsidRPr="00000000" w14:paraId="00000002">
            <w:pPr>
              <w:rPr>
                <w:rFonts w:ascii="Tahoma" w:cs="Tahoma" w:eastAsia="Tahoma" w:hAnsi="Tahoma"/>
                <w:b w:val="1"/>
                <w:color w:val="ff0000"/>
              </w:rPr>
            </w:pPr>
            <w:r w:rsidDel="00000000" w:rsidR="00000000" w:rsidRPr="00000000">
              <w:rPr>
                <w:rFonts w:ascii="Tahoma" w:cs="Tahoma" w:eastAsia="Tahoma" w:hAnsi="Tahoma"/>
                <w:color w:val="ff0000"/>
                <w:rtl w:val="0"/>
              </w:rPr>
              <w:t xml:space="preserve">Long term plan is below followed by the structure of each unit and then the knowledge organiser. Each unit has an assessment. Teachers should give it to the pupils cold at the beginning of the unit and then again at the end of the unit. The assessment will show what the pupils have learnt and what teachers need to recover in their next unit. </w:t>
            </w:r>
            <w:r w:rsidDel="00000000" w:rsidR="00000000" w:rsidRPr="00000000">
              <w:rPr>
                <w:rtl w:val="0"/>
              </w:rPr>
            </w:r>
          </w:p>
        </w:tc>
      </w:tr>
      <w:tr>
        <w:trPr>
          <w:cantSplit w:val="0"/>
          <w:trHeight w:val="670" w:hRule="atLeast"/>
          <w:tblHeader w:val="0"/>
        </w:trPr>
        <w:tc>
          <w:tcPr>
            <w:gridSpan w:val="3"/>
            <w:shd w:fill="e2efd9" w:val="clear"/>
            <w:vAlign w:val="center"/>
          </w:tcPr>
          <w:p w:rsidR="00000000" w:rsidDel="00000000" w:rsidP="00000000" w:rsidRDefault="00000000" w:rsidRPr="00000000" w14:paraId="00000005">
            <w:pPr>
              <w:rPr>
                <w:rFonts w:ascii="Tahoma" w:cs="Tahoma" w:eastAsia="Tahoma" w:hAnsi="Tahoma"/>
              </w:rPr>
            </w:pPr>
            <w:r w:rsidDel="00000000" w:rsidR="00000000" w:rsidRPr="00000000">
              <w:rPr>
                <w:rFonts w:ascii="Tahoma" w:cs="Tahoma" w:eastAsia="Tahoma" w:hAnsi="Tahoma"/>
                <w:rtl w:val="0"/>
              </w:rPr>
              <w:t xml:space="preserve">Our Vision: </w:t>
            </w:r>
          </w:p>
          <w:p w:rsidR="00000000" w:rsidDel="00000000" w:rsidP="00000000" w:rsidRDefault="00000000" w:rsidRPr="00000000" w14:paraId="00000006">
            <w:pPr>
              <w:rPr>
                <w:rFonts w:ascii="Tahoma" w:cs="Tahoma" w:eastAsia="Tahoma" w:hAnsi="Tahoma"/>
              </w:rPr>
            </w:pPr>
            <w:r w:rsidDel="00000000" w:rsidR="00000000" w:rsidRPr="00000000">
              <w:rPr>
                <w:rtl w:val="0"/>
              </w:rPr>
            </w:r>
          </w:p>
          <w:p w:rsidR="00000000" w:rsidDel="00000000" w:rsidP="00000000" w:rsidRDefault="00000000" w:rsidRPr="00000000" w14:paraId="00000007">
            <w:pPr>
              <w:rPr>
                <w:rFonts w:ascii="Tahoma" w:cs="Tahoma" w:eastAsia="Tahoma" w:hAnsi="Tahoma"/>
              </w:rPr>
            </w:pPr>
            <w:r w:rsidDel="00000000" w:rsidR="00000000" w:rsidRPr="00000000">
              <w:rPr>
                <w:rFonts w:ascii="Tahoma" w:cs="Tahoma" w:eastAsia="Tahoma" w:hAnsi="Tahoma"/>
                <w:rtl w:val="0"/>
              </w:rPr>
              <w:t xml:space="preserve">At St Paul’s, we seek to provide pupils with the essential knowledge they need to be educated citizens in tomorrow’s world. It reflects our vision that every child will be supported to achieve their full potential, growing into the person God wants them to be and flourishing in His love. </w:t>
            </w:r>
          </w:p>
          <w:p w:rsidR="00000000" w:rsidDel="00000000" w:rsidP="00000000" w:rsidRDefault="00000000" w:rsidRPr="00000000" w14:paraId="00000008">
            <w:pPr>
              <w:rPr>
                <w:rFonts w:ascii="Tahoma" w:cs="Tahoma" w:eastAsia="Tahoma" w:hAnsi="Tahoma"/>
              </w:rPr>
            </w:pPr>
            <w:r w:rsidDel="00000000" w:rsidR="00000000" w:rsidRPr="00000000">
              <w:rPr>
                <w:rtl w:val="0"/>
              </w:rPr>
            </w:r>
          </w:p>
          <w:p w:rsidR="00000000" w:rsidDel="00000000" w:rsidP="00000000" w:rsidRDefault="00000000" w:rsidRPr="00000000" w14:paraId="00000009">
            <w:pPr>
              <w:rPr>
                <w:rFonts w:ascii="Tahoma" w:cs="Tahoma" w:eastAsia="Tahoma" w:hAnsi="Tahoma"/>
              </w:rPr>
            </w:pPr>
            <w:r w:rsidDel="00000000" w:rsidR="00000000" w:rsidRPr="00000000">
              <w:rPr>
                <w:rFonts w:ascii="Tahoma" w:cs="Tahoma" w:eastAsia="Tahoma" w:hAnsi="Tahoma"/>
                <w:rtl w:val="0"/>
              </w:rPr>
              <w:t xml:space="preserve">Our curriculum is rooted in a rich knowledge and understanding of our history and heritage, our culture and community and our local challenges and opportunities. Our intent is to make a real difference to children’s lives, raising their own and others’ aspirations, securing educational success and deepening their knowledge and love of self and others around them. </w:t>
            </w:r>
          </w:p>
          <w:p w:rsidR="00000000" w:rsidDel="00000000" w:rsidP="00000000" w:rsidRDefault="00000000" w:rsidRPr="00000000" w14:paraId="0000000A">
            <w:pPr>
              <w:rPr>
                <w:rFonts w:ascii="Tahoma" w:cs="Tahoma" w:eastAsia="Tahoma" w:hAnsi="Tahoma"/>
              </w:rPr>
            </w:pPr>
            <w:r w:rsidDel="00000000" w:rsidR="00000000" w:rsidRPr="00000000">
              <w:rPr>
                <w:rtl w:val="0"/>
              </w:rPr>
            </w:r>
          </w:p>
          <w:p w:rsidR="00000000" w:rsidDel="00000000" w:rsidP="00000000" w:rsidRDefault="00000000" w:rsidRPr="00000000" w14:paraId="0000000B">
            <w:pPr>
              <w:rPr>
                <w:rFonts w:ascii="Tahoma" w:cs="Tahoma" w:eastAsia="Tahoma" w:hAnsi="Tahoma"/>
              </w:rPr>
            </w:pPr>
            <w:r w:rsidDel="00000000" w:rsidR="00000000" w:rsidRPr="00000000">
              <w:rPr>
                <w:rFonts w:ascii="Tahoma" w:cs="Tahoma" w:eastAsia="Tahoma" w:hAnsi="Tahoma"/>
                <w:rtl w:val="0"/>
              </w:rPr>
              <w:t xml:space="preserve">We seek to develop our children’s awe and wonder, their self confidence and their ability to be an ‘agent of change’. We want our children to know their world, to keep themselves safe and healthy, to live economically, to ‘set the world on fire’. </w:t>
            </w:r>
          </w:p>
          <w:p w:rsidR="00000000" w:rsidDel="00000000" w:rsidP="00000000" w:rsidRDefault="00000000" w:rsidRPr="00000000" w14:paraId="0000000C">
            <w:pPr>
              <w:rPr>
                <w:rFonts w:ascii="Tahoma" w:cs="Tahoma" w:eastAsia="Tahoma" w:hAnsi="Tahoma"/>
              </w:rPr>
            </w:pPr>
            <w:r w:rsidDel="00000000" w:rsidR="00000000" w:rsidRPr="00000000">
              <w:rPr>
                <w:rtl w:val="0"/>
              </w:rPr>
            </w:r>
          </w:p>
          <w:p w:rsidR="00000000" w:rsidDel="00000000" w:rsidP="00000000" w:rsidRDefault="00000000" w:rsidRPr="00000000" w14:paraId="0000000D">
            <w:pPr>
              <w:rPr>
                <w:rFonts w:ascii="Tahoma" w:cs="Tahoma" w:eastAsia="Tahoma" w:hAnsi="Tahoma"/>
                <w:u w:val="single"/>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3571875</wp:posOffset>
                  </wp:positionH>
                  <wp:positionV relativeFrom="paragraph">
                    <wp:posOffset>162967</wp:posOffset>
                  </wp:positionV>
                  <wp:extent cx="2816145" cy="2362359"/>
                  <wp:effectExtent b="0" l="0" r="0" t="0"/>
                  <wp:wrapSquare wrapText="bothSides" distB="19050" distT="19050" distL="19050" distR="19050"/>
                  <wp:docPr id="40" name="image29.png"/>
                  <a:graphic>
                    <a:graphicData uri="http://schemas.openxmlformats.org/drawingml/2006/picture">
                      <pic:pic>
                        <pic:nvPicPr>
                          <pic:cNvPr id="0" name="image29.png"/>
                          <pic:cNvPicPr preferRelativeResize="0"/>
                        </pic:nvPicPr>
                        <pic:blipFill>
                          <a:blip r:embed="rId8"/>
                          <a:srcRect b="0" l="0" r="0" t="0"/>
                          <a:stretch>
                            <a:fillRect/>
                          </a:stretch>
                        </pic:blipFill>
                        <pic:spPr>
                          <a:xfrm>
                            <a:off x="0" y="0"/>
                            <a:ext cx="2816145" cy="2362359"/>
                          </a:xfrm>
                          <a:prstGeom prst="rect"/>
                          <a:ln/>
                        </pic:spPr>
                      </pic:pic>
                    </a:graphicData>
                  </a:graphic>
                </wp:anchor>
              </w:drawing>
            </w:r>
          </w:p>
          <w:p w:rsidR="00000000" w:rsidDel="00000000" w:rsidP="00000000" w:rsidRDefault="00000000" w:rsidRPr="00000000" w14:paraId="0000000E">
            <w:pPr>
              <w:rPr>
                <w:rFonts w:ascii="Tahoma" w:cs="Tahoma" w:eastAsia="Tahoma" w:hAnsi="Tahoma"/>
                <w:u w:val="single"/>
              </w:rPr>
            </w:pPr>
            <w:r w:rsidDel="00000000" w:rsidR="00000000" w:rsidRPr="00000000">
              <w:rPr>
                <w:rtl w:val="0"/>
              </w:rPr>
            </w:r>
          </w:p>
          <w:p w:rsidR="00000000" w:rsidDel="00000000" w:rsidP="00000000" w:rsidRDefault="00000000" w:rsidRPr="00000000" w14:paraId="0000000F">
            <w:pPr>
              <w:rPr>
                <w:rFonts w:ascii="Tahoma" w:cs="Tahoma" w:eastAsia="Tahoma" w:hAnsi="Tahoma"/>
                <w:u w:val="single"/>
              </w:rPr>
            </w:pPr>
            <w:r w:rsidDel="00000000" w:rsidR="00000000" w:rsidRPr="00000000">
              <w:rPr>
                <w:rtl w:val="0"/>
              </w:rPr>
            </w:r>
          </w:p>
          <w:p w:rsidR="00000000" w:rsidDel="00000000" w:rsidP="00000000" w:rsidRDefault="00000000" w:rsidRPr="00000000" w14:paraId="00000010">
            <w:pPr>
              <w:widowControl w:val="0"/>
              <w:jc w:val="center"/>
              <w:rPr>
                <w:rFonts w:ascii="Tahoma" w:cs="Tahoma" w:eastAsia="Tahoma" w:hAnsi="Tahoma"/>
                <w:u w:val="single"/>
              </w:rPr>
            </w:pPr>
            <w:r w:rsidDel="00000000" w:rsidR="00000000" w:rsidRPr="00000000">
              <w:rPr>
                <w:rtl w:val="0"/>
              </w:rPr>
            </w:r>
          </w:p>
          <w:p w:rsidR="00000000" w:rsidDel="00000000" w:rsidP="00000000" w:rsidRDefault="00000000" w:rsidRPr="00000000" w14:paraId="00000011">
            <w:pPr>
              <w:rPr>
                <w:rFonts w:ascii="Tahoma" w:cs="Tahoma" w:eastAsia="Tahoma" w:hAnsi="Tahoma"/>
                <w:u w:val="single"/>
              </w:rPr>
            </w:pPr>
            <w:r w:rsidDel="00000000" w:rsidR="00000000" w:rsidRPr="00000000">
              <w:rPr>
                <w:rtl w:val="0"/>
              </w:rPr>
            </w:r>
          </w:p>
          <w:p w:rsidR="00000000" w:rsidDel="00000000" w:rsidP="00000000" w:rsidRDefault="00000000" w:rsidRPr="00000000" w14:paraId="00000012">
            <w:pPr>
              <w:rPr>
                <w:rFonts w:ascii="Tahoma" w:cs="Tahoma" w:eastAsia="Tahoma" w:hAnsi="Tahoma"/>
                <w:u w:val="single"/>
              </w:rPr>
            </w:pPr>
            <w:r w:rsidDel="00000000" w:rsidR="00000000" w:rsidRPr="00000000">
              <w:rPr>
                <w:rtl w:val="0"/>
              </w:rPr>
            </w:r>
          </w:p>
          <w:p w:rsidR="00000000" w:rsidDel="00000000" w:rsidP="00000000" w:rsidRDefault="00000000" w:rsidRPr="00000000" w14:paraId="00000013">
            <w:pPr>
              <w:rPr>
                <w:rFonts w:ascii="Tahoma" w:cs="Tahoma" w:eastAsia="Tahoma" w:hAnsi="Tahoma"/>
                <w:u w:val="single"/>
              </w:rPr>
            </w:pPr>
            <w:r w:rsidDel="00000000" w:rsidR="00000000" w:rsidRPr="00000000">
              <w:rPr>
                <w:rtl w:val="0"/>
              </w:rPr>
            </w:r>
          </w:p>
          <w:p w:rsidR="00000000" w:rsidDel="00000000" w:rsidP="00000000" w:rsidRDefault="00000000" w:rsidRPr="00000000" w14:paraId="00000014">
            <w:pPr>
              <w:rPr>
                <w:rFonts w:ascii="Tahoma" w:cs="Tahoma" w:eastAsia="Tahoma" w:hAnsi="Tahoma"/>
                <w:u w:val="single"/>
              </w:rPr>
            </w:pPr>
            <w:r w:rsidDel="00000000" w:rsidR="00000000" w:rsidRPr="00000000">
              <w:rPr>
                <w:rtl w:val="0"/>
              </w:rPr>
            </w:r>
          </w:p>
          <w:p w:rsidR="00000000" w:rsidDel="00000000" w:rsidP="00000000" w:rsidRDefault="00000000" w:rsidRPr="00000000" w14:paraId="00000015">
            <w:pPr>
              <w:rPr>
                <w:rFonts w:ascii="Tahoma" w:cs="Tahoma" w:eastAsia="Tahoma" w:hAnsi="Tahoma"/>
                <w:u w:val="single"/>
              </w:rPr>
            </w:pPr>
            <w:r w:rsidDel="00000000" w:rsidR="00000000" w:rsidRPr="00000000">
              <w:rPr>
                <w:rtl w:val="0"/>
              </w:rPr>
            </w:r>
          </w:p>
          <w:p w:rsidR="00000000" w:rsidDel="00000000" w:rsidP="00000000" w:rsidRDefault="00000000" w:rsidRPr="00000000" w14:paraId="00000016">
            <w:pPr>
              <w:rPr>
                <w:rFonts w:ascii="Tahoma" w:cs="Tahoma" w:eastAsia="Tahoma" w:hAnsi="Tahoma"/>
                <w:u w:val="single"/>
              </w:rPr>
            </w:pPr>
            <w:r w:rsidDel="00000000" w:rsidR="00000000" w:rsidRPr="00000000">
              <w:rPr>
                <w:rtl w:val="0"/>
              </w:rPr>
            </w:r>
          </w:p>
          <w:p w:rsidR="00000000" w:rsidDel="00000000" w:rsidP="00000000" w:rsidRDefault="00000000" w:rsidRPr="00000000" w14:paraId="00000017">
            <w:pPr>
              <w:rPr>
                <w:rFonts w:ascii="Tahoma" w:cs="Tahoma" w:eastAsia="Tahoma" w:hAnsi="Tahoma"/>
                <w:u w:val="single"/>
              </w:rPr>
            </w:pPr>
            <w:r w:rsidDel="00000000" w:rsidR="00000000" w:rsidRPr="00000000">
              <w:rPr>
                <w:rtl w:val="0"/>
              </w:rPr>
            </w:r>
          </w:p>
          <w:p w:rsidR="00000000" w:rsidDel="00000000" w:rsidP="00000000" w:rsidRDefault="00000000" w:rsidRPr="00000000" w14:paraId="00000018">
            <w:pPr>
              <w:rPr>
                <w:rFonts w:ascii="Tahoma" w:cs="Tahoma" w:eastAsia="Tahoma" w:hAnsi="Tahoma"/>
                <w:u w:val="single"/>
              </w:rPr>
            </w:pPr>
            <w:r w:rsidDel="00000000" w:rsidR="00000000" w:rsidRPr="00000000">
              <w:rPr>
                <w:rtl w:val="0"/>
              </w:rPr>
            </w:r>
          </w:p>
          <w:p w:rsidR="00000000" w:rsidDel="00000000" w:rsidP="00000000" w:rsidRDefault="00000000" w:rsidRPr="00000000" w14:paraId="00000019">
            <w:pPr>
              <w:rPr>
                <w:rFonts w:ascii="Tahoma" w:cs="Tahoma" w:eastAsia="Tahoma" w:hAnsi="Tahoma"/>
                <w:u w:val="single"/>
              </w:rPr>
            </w:pPr>
            <w:r w:rsidDel="00000000" w:rsidR="00000000" w:rsidRPr="00000000">
              <w:rPr>
                <w:rtl w:val="0"/>
              </w:rPr>
            </w:r>
          </w:p>
          <w:p w:rsidR="00000000" w:rsidDel="00000000" w:rsidP="00000000" w:rsidRDefault="00000000" w:rsidRPr="00000000" w14:paraId="0000001A">
            <w:pPr>
              <w:rPr>
                <w:rFonts w:ascii="Tahoma" w:cs="Tahoma" w:eastAsia="Tahoma" w:hAnsi="Tahoma"/>
                <w:u w:val="single"/>
              </w:rPr>
            </w:pPr>
            <w:r w:rsidDel="00000000" w:rsidR="00000000" w:rsidRPr="00000000">
              <w:rPr>
                <w:rtl w:val="0"/>
              </w:rPr>
            </w:r>
          </w:p>
          <w:p w:rsidR="00000000" w:rsidDel="00000000" w:rsidP="00000000" w:rsidRDefault="00000000" w:rsidRPr="00000000" w14:paraId="0000001B">
            <w:pPr>
              <w:rPr>
                <w:rFonts w:ascii="Tahoma" w:cs="Tahoma" w:eastAsia="Tahoma" w:hAnsi="Tahoma"/>
                <w:u w:val="single"/>
              </w:rPr>
            </w:pPr>
            <w:r w:rsidDel="00000000" w:rsidR="00000000" w:rsidRPr="00000000">
              <w:rPr>
                <w:rtl w:val="0"/>
              </w:rPr>
            </w:r>
          </w:p>
          <w:p w:rsidR="00000000" w:rsidDel="00000000" w:rsidP="00000000" w:rsidRDefault="00000000" w:rsidRPr="00000000" w14:paraId="0000001C">
            <w:pPr>
              <w:rPr>
                <w:rFonts w:ascii="Tahoma" w:cs="Tahoma" w:eastAsia="Tahoma" w:hAnsi="Tahoma"/>
                <w:u w:val="single"/>
              </w:rPr>
            </w:pPr>
            <w:r w:rsidDel="00000000" w:rsidR="00000000" w:rsidRPr="00000000">
              <w:rPr>
                <w:rtl w:val="0"/>
              </w:rPr>
            </w:r>
          </w:p>
          <w:p w:rsidR="00000000" w:rsidDel="00000000" w:rsidP="00000000" w:rsidRDefault="00000000" w:rsidRPr="00000000" w14:paraId="0000001D">
            <w:pPr>
              <w:rPr>
                <w:rFonts w:ascii="Tahoma" w:cs="Tahoma" w:eastAsia="Tahoma" w:hAnsi="Tahoma"/>
                <w:u w:val="single"/>
              </w:rPr>
            </w:pPr>
            <w:r w:rsidDel="00000000" w:rsidR="00000000" w:rsidRPr="00000000">
              <w:rPr>
                <w:rtl w:val="0"/>
              </w:rPr>
            </w:r>
          </w:p>
          <w:p w:rsidR="00000000" w:rsidDel="00000000" w:rsidP="00000000" w:rsidRDefault="00000000" w:rsidRPr="00000000" w14:paraId="0000001E">
            <w:pPr>
              <w:rPr>
                <w:rFonts w:ascii="Tahoma" w:cs="Tahoma" w:eastAsia="Tahoma" w:hAnsi="Tahoma"/>
                <w:u w:val="single"/>
              </w:rPr>
            </w:pPr>
            <w:r w:rsidDel="00000000" w:rsidR="00000000" w:rsidRPr="00000000">
              <w:rPr>
                <w:rtl w:val="0"/>
              </w:rPr>
            </w:r>
          </w:p>
          <w:p w:rsidR="00000000" w:rsidDel="00000000" w:rsidP="00000000" w:rsidRDefault="00000000" w:rsidRPr="00000000" w14:paraId="0000001F">
            <w:pPr>
              <w:rPr>
                <w:rFonts w:ascii="Tahoma" w:cs="Tahoma" w:eastAsia="Tahoma" w:hAnsi="Tahoma"/>
                <w:u w:val="single"/>
              </w:rPr>
            </w:pPr>
            <w:r w:rsidDel="00000000" w:rsidR="00000000" w:rsidRPr="00000000">
              <w:rPr>
                <w:rtl w:val="0"/>
              </w:rPr>
            </w:r>
          </w:p>
          <w:p w:rsidR="00000000" w:rsidDel="00000000" w:rsidP="00000000" w:rsidRDefault="00000000" w:rsidRPr="00000000" w14:paraId="00000020">
            <w:pPr>
              <w:rPr>
                <w:rFonts w:ascii="Tahoma" w:cs="Tahoma" w:eastAsia="Tahoma" w:hAnsi="Tahoma"/>
                <w:u w:val="single"/>
              </w:rPr>
            </w:pPr>
            <w:r w:rsidDel="00000000" w:rsidR="00000000" w:rsidRPr="00000000">
              <w:rPr>
                <w:rtl w:val="0"/>
              </w:rPr>
            </w:r>
          </w:p>
          <w:p w:rsidR="00000000" w:rsidDel="00000000" w:rsidP="00000000" w:rsidRDefault="00000000" w:rsidRPr="00000000" w14:paraId="00000021">
            <w:pPr>
              <w:rPr>
                <w:rFonts w:ascii="Tahoma" w:cs="Tahoma" w:eastAsia="Tahoma" w:hAnsi="Tahoma"/>
                <w:u w:val="single"/>
              </w:rPr>
            </w:pPr>
            <w:r w:rsidDel="00000000" w:rsidR="00000000" w:rsidRPr="00000000">
              <w:rPr>
                <w:rtl w:val="0"/>
              </w:rPr>
            </w:r>
          </w:p>
          <w:p w:rsidR="00000000" w:rsidDel="00000000" w:rsidP="00000000" w:rsidRDefault="00000000" w:rsidRPr="00000000" w14:paraId="00000022">
            <w:pPr>
              <w:rPr>
                <w:rFonts w:ascii="Tahoma" w:cs="Tahoma" w:eastAsia="Tahoma" w:hAnsi="Tahoma"/>
                <w:u w:val="single"/>
              </w:rPr>
            </w:pPr>
            <w:r w:rsidDel="00000000" w:rsidR="00000000" w:rsidRPr="00000000">
              <w:rPr>
                <w:rFonts w:ascii="Tahoma" w:cs="Tahoma" w:eastAsia="Tahoma" w:hAnsi="Tahoma"/>
                <w:u w:val="single"/>
                <w:rtl w:val="0"/>
              </w:rPr>
              <w:t xml:space="preserve">The intent of our History Curriculum at St Paul’s </w:t>
            </w:r>
          </w:p>
          <w:p w:rsidR="00000000" w:rsidDel="00000000" w:rsidP="00000000" w:rsidRDefault="00000000" w:rsidRPr="00000000" w14:paraId="00000023">
            <w:pPr>
              <w:rPr>
                <w:rFonts w:ascii="Tahoma" w:cs="Tahoma" w:eastAsia="Tahoma" w:hAnsi="Tahoma"/>
              </w:rPr>
            </w:pPr>
            <w:r w:rsidDel="00000000" w:rsidR="00000000" w:rsidRPr="00000000">
              <w:rPr>
                <w:rtl w:val="0"/>
              </w:rPr>
            </w:r>
          </w:p>
          <w:p w:rsidR="00000000" w:rsidDel="00000000" w:rsidP="00000000" w:rsidRDefault="00000000" w:rsidRPr="00000000" w14:paraId="00000024">
            <w:pPr>
              <w:rPr>
                <w:rFonts w:ascii="Tahoma" w:cs="Tahoma" w:eastAsia="Tahoma" w:hAnsi="Tahoma"/>
                <w:b w:val="1"/>
              </w:rPr>
            </w:pPr>
            <w:r w:rsidDel="00000000" w:rsidR="00000000" w:rsidRPr="00000000">
              <w:rPr>
                <w:rFonts w:ascii="Tahoma" w:cs="Tahoma" w:eastAsia="Tahoma" w:hAnsi="Tahoma"/>
                <w:b w:val="1"/>
                <w:rtl w:val="0"/>
              </w:rPr>
              <w:t xml:space="preserve">Our high-quality History education at  St Paul’s  aims to inspire pupils’ curiosity to know more about the past, developing a knowledge and understanding of Britain’s past and that of the wider world. Pupils should develop key skills including asking perceptive questions, thinking critically, weighing up evidence, sifting arguments and developing perspective and judgement.`</w:t>
            </w:r>
          </w:p>
          <w:p w:rsidR="00000000" w:rsidDel="00000000" w:rsidP="00000000" w:rsidRDefault="00000000" w:rsidRPr="00000000" w14:paraId="00000025">
            <w:pPr>
              <w:rPr>
                <w:rFonts w:ascii="Tahoma" w:cs="Tahoma" w:eastAsia="Tahoma" w:hAnsi="Tahoma"/>
              </w:rPr>
            </w:pPr>
            <w:r w:rsidDel="00000000" w:rsidR="00000000" w:rsidRPr="00000000">
              <w:rPr>
                <w:rtl w:val="0"/>
              </w:rPr>
            </w:r>
          </w:p>
          <w:p w:rsidR="00000000" w:rsidDel="00000000" w:rsidP="00000000" w:rsidRDefault="00000000" w:rsidRPr="00000000" w14:paraId="00000026">
            <w:pPr>
              <w:rPr>
                <w:rFonts w:ascii="Tahoma" w:cs="Tahoma" w:eastAsia="Tahoma" w:hAnsi="Tahoma"/>
                <w:u w:val="single"/>
              </w:rPr>
            </w:pPr>
            <w:r w:rsidDel="00000000" w:rsidR="00000000" w:rsidRPr="00000000">
              <w:rPr>
                <w:rFonts w:ascii="Tahoma" w:cs="Tahoma" w:eastAsia="Tahoma" w:hAnsi="Tahoma"/>
                <w:u w:val="single"/>
                <w:rtl w:val="0"/>
              </w:rPr>
              <w:t xml:space="preserve">The aims for implementation of our curriculum for History at  St Paul’s </w:t>
            </w:r>
          </w:p>
          <w:p w:rsidR="00000000" w:rsidDel="00000000" w:rsidP="00000000" w:rsidRDefault="00000000" w:rsidRPr="00000000" w14:paraId="00000027">
            <w:pPr>
              <w:rPr>
                <w:rFonts w:ascii="Tahoma" w:cs="Tahoma" w:eastAsia="Tahoma" w:hAnsi="Tahoma"/>
                <w:u w:val="single"/>
              </w:rPr>
            </w:pPr>
            <w:r w:rsidDel="00000000" w:rsidR="00000000" w:rsidRPr="00000000">
              <w:rPr>
                <w:rtl w:val="0"/>
              </w:rPr>
            </w:r>
          </w:p>
          <w:p w:rsidR="00000000" w:rsidDel="00000000" w:rsidP="00000000" w:rsidRDefault="00000000" w:rsidRPr="00000000" w14:paraId="00000028">
            <w:pPr>
              <w:rPr>
                <w:rFonts w:ascii="Tahoma" w:cs="Tahoma" w:eastAsia="Tahoma" w:hAnsi="Tahoma"/>
              </w:rPr>
            </w:pPr>
            <w:r w:rsidDel="00000000" w:rsidR="00000000" w:rsidRPr="00000000">
              <w:rPr>
                <w:rFonts w:ascii="Tahoma" w:cs="Tahoma" w:eastAsia="Tahoma" w:hAnsi="Tahoma"/>
                <w:rtl w:val="0"/>
              </w:rPr>
              <w:t xml:space="preserve">To ensure that all pupils: </w:t>
            </w:r>
          </w:p>
          <w:p w:rsidR="00000000" w:rsidDel="00000000" w:rsidP="00000000" w:rsidRDefault="00000000" w:rsidRPr="00000000" w14:paraId="0000002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Know and understand history as a coherent, chronological narrative, from the earliest times to the present day: how people’s lives have changed the nation and how Britain has influenced and been influenced by the wider world.</w:t>
            </w:r>
          </w:p>
          <w:p w:rsidR="00000000" w:rsidDel="00000000" w:rsidP="00000000" w:rsidRDefault="00000000" w:rsidRPr="00000000" w14:paraId="0000002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Know and understand significant aspect of history of the wider world: the nature of ancient civilisations; the expansion and dissolution of empires; characteristic features of past non-European societies; achievements and follies of mankind.</w:t>
            </w:r>
          </w:p>
          <w:p w:rsidR="00000000" w:rsidDel="00000000" w:rsidP="00000000" w:rsidRDefault="00000000" w:rsidRPr="00000000" w14:paraId="0000002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Gain and deploy a historically grounded understanding of abstract terms such as ‘empire’, ‘civilisation’, ‘parliament’ and ‘peasantry’.</w:t>
            </w:r>
          </w:p>
          <w:p w:rsidR="00000000" w:rsidDel="00000000" w:rsidP="00000000" w:rsidRDefault="00000000" w:rsidRPr="00000000" w14:paraId="0000002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Understand historical concepts such as continuity and change, cause and consequence, similarity and difference and use them to make connections, draw contrasts, analyse trends, pose historically-valid questions and create their own structured accounts, including written accounts and analyses.</w:t>
            </w:r>
          </w:p>
          <w:p w:rsidR="00000000" w:rsidDel="00000000" w:rsidP="00000000" w:rsidRDefault="00000000" w:rsidRPr="00000000" w14:paraId="0000002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Understand the methods of historical enquiry, including how evidence is used rigorously to make historical claims, and discern how and why contrasting arguments and interpretations of the past have been constructed.</w:t>
            </w:r>
          </w:p>
          <w:p w:rsidR="00000000" w:rsidDel="00000000" w:rsidP="00000000" w:rsidRDefault="00000000" w:rsidRPr="00000000" w14:paraId="0000002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Tahoma" w:cs="Tahoma" w:eastAsia="Tahoma" w:hAnsi="Tahoma"/>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00000"/>
                <w:sz w:val="22"/>
                <w:szCs w:val="22"/>
                <w:u w:val="none"/>
                <w:shd w:fill="auto" w:val="clear"/>
                <w:vertAlign w:val="baseline"/>
                <w:rtl w:val="0"/>
              </w:rPr>
              <w:t xml:space="preserve">Gain historical perspective by placing their growing knowledge into different contexts, understanding the connections between local, regional, national and international history; between cultural, economic, military, political, religious and social history; and between short-term and long-term timescales.</w:t>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right="0"/>
              <w:jc w:val="left"/>
              <w:rPr>
                <w:rFonts w:ascii="Tahoma" w:cs="Tahoma" w:eastAsia="Tahoma" w:hAnsi="Tahoma"/>
              </w:rPr>
            </w:pPr>
            <w:r w:rsidDel="00000000" w:rsidR="00000000" w:rsidRPr="00000000">
              <w:rPr>
                <w:rFonts w:ascii="Tahoma" w:cs="Tahoma" w:eastAsia="Tahoma" w:hAnsi="Tahoma"/>
              </w:rPr>
              <w:drawing>
                <wp:inline distB="114300" distT="114300" distL="114300" distR="114300">
                  <wp:extent cx="2628900" cy="1733550"/>
                  <wp:effectExtent b="0" l="0" r="0" t="0"/>
                  <wp:docPr id="34"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2628900" cy="1733550"/>
                          </a:xfrm>
                          <a:prstGeom prst="rect"/>
                          <a:ln/>
                        </pic:spPr>
                      </pic:pic>
                    </a:graphicData>
                  </a:graphic>
                </wp:inline>
              </w:drawing>
            </w:r>
            <w:r w:rsidDel="00000000" w:rsidR="00000000" w:rsidRPr="00000000">
              <w:rPr>
                <w:rtl w:val="0"/>
              </w:rPr>
            </w:r>
          </w:p>
        </w:tc>
      </w:tr>
      <w:tr>
        <w:trPr>
          <w:cantSplit w:val="0"/>
          <w:trHeight w:val="670" w:hRule="atLeast"/>
          <w:tblHeader w:val="0"/>
        </w:trPr>
        <w:tc>
          <w:tcPr>
            <w:gridSpan w:val="3"/>
            <w:shd w:fill="c5e0b3" w:val="clear"/>
            <w:vAlign w:val="center"/>
          </w:tcPr>
          <w:p w:rsidR="00000000" w:rsidDel="00000000" w:rsidP="00000000" w:rsidRDefault="00000000" w:rsidRPr="00000000" w14:paraId="00000032">
            <w:pPr>
              <w:rPr>
                <w:rFonts w:ascii="Tahoma" w:cs="Tahoma" w:eastAsia="Tahoma" w:hAnsi="Tahoma"/>
                <w:b w:val="1"/>
              </w:rPr>
            </w:pPr>
            <w:r w:rsidDel="00000000" w:rsidR="00000000" w:rsidRPr="00000000">
              <w:rPr>
                <w:rFonts w:ascii="Tahoma" w:cs="Tahoma" w:eastAsia="Tahoma" w:hAnsi="Tahoma"/>
                <w:b w:val="1"/>
                <w:rtl w:val="0"/>
              </w:rPr>
              <w:t xml:space="preserve">Reception Year (EYFS)</w:t>
            </w:r>
          </w:p>
          <w:p w:rsidR="00000000" w:rsidDel="00000000" w:rsidP="00000000" w:rsidRDefault="00000000" w:rsidRPr="00000000" w14:paraId="00000033">
            <w:pPr>
              <w:rPr>
                <w:rFonts w:ascii="Tahoma" w:cs="Tahoma" w:eastAsia="Tahoma" w:hAnsi="Tahoma"/>
                <w:b w:val="1"/>
              </w:rPr>
            </w:pPr>
            <w:r w:rsidDel="00000000" w:rsidR="00000000" w:rsidRPr="00000000">
              <w:rPr>
                <w:rtl w:val="0"/>
              </w:rPr>
            </w:r>
          </w:p>
          <w:p w:rsidR="00000000" w:rsidDel="00000000" w:rsidP="00000000" w:rsidRDefault="00000000" w:rsidRPr="00000000" w14:paraId="00000034">
            <w:pPr>
              <w:rPr>
                <w:rFonts w:ascii="Tahoma" w:cs="Tahoma" w:eastAsia="Tahoma" w:hAnsi="Tahoma"/>
              </w:rPr>
            </w:pPr>
            <w:r w:rsidDel="00000000" w:rsidR="00000000" w:rsidRPr="00000000">
              <w:rPr>
                <w:rFonts w:ascii="Tahoma" w:cs="Tahoma" w:eastAsia="Tahoma" w:hAnsi="Tahoma"/>
                <w:rtl w:val="0"/>
              </w:rPr>
              <w:t xml:space="preserve">During the Early Years Foundation Stage children will develop their historical understanding throughout the year as part of story-based projects. A large emphasis is placed upon developing children’s vocabulary through texts and first-hand experiences. This will begin with exploring the concept of the past using recent events from their own lives e.g. when they visited school on transition visits. As the year progresses children will investigate changes, figures and events beyond their own lifetime. They will be able to explore a range of historical artefacts, use a variety of texts and visit a museum to develop their understanding of the past. This will provide opportunities to discuss how familiar things have changed over time e.g. transport, household objects in a range of contexts in relation to both core stories and the children’s own interests. The development of these enquiry skills will prepare children for learning about key historical changes, figures and events as they progress onto the National Curriculum in Year 1. </w:t>
            </w:r>
          </w:p>
          <w:p w:rsidR="00000000" w:rsidDel="00000000" w:rsidP="00000000" w:rsidRDefault="00000000" w:rsidRPr="00000000" w14:paraId="00000035">
            <w:pPr>
              <w:rPr>
                <w:rFonts w:ascii="Tahoma" w:cs="Tahoma" w:eastAsia="Tahoma" w:hAnsi="Tahoma"/>
              </w:rPr>
            </w:pPr>
            <w:r w:rsidDel="00000000" w:rsidR="00000000" w:rsidRPr="00000000">
              <w:rPr>
                <w:rtl w:val="0"/>
              </w:rPr>
            </w:r>
          </w:p>
          <w:p w:rsidR="00000000" w:rsidDel="00000000" w:rsidP="00000000" w:rsidRDefault="00000000" w:rsidRPr="00000000" w14:paraId="00000036">
            <w:pPr>
              <w:rPr>
                <w:rFonts w:ascii="Tahoma" w:cs="Tahoma" w:eastAsia="Tahoma" w:hAnsi="Tahoma"/>
              </w:rPr>
            </w:pPr>
            <w:r w:rsidDel="00000000" w:rsidR="00000000" w:rsidRPr="00000000">
              <w:rPr>
                <w:rFonts w:ascii="Tahoma" w:cs="Tahoma" w:eastAsia="Tahoma" w:hAnsi="Tahoma"/>
                <w:rtl w:val="0"/>
              </w:rPr>
              <w:t xml:space="preserve">Early Years Foundation Stage Framework (2021)</w:t>
            </w:r>
          </w:p>
          <w:p w:rsidR="00000000" w:rsidDel="00000000" w:rsidP="00000000" w:rsidRDefault="00000000" w:rsidRPr="00000000" w14:paraId="00000037">
            <w:pPr>
              <w:rPr>
                <w:rFonts w:ascii="Tahoma" w:cs="Tahoma" w:eastAsia="Tahoma" w:hAnsi="Tahoma"/>
              </w:rPr>
            </w:pPr>
            <w:r w:rsidDel="00000000" w:rsidR="00000000" w:rsidRPr="00000000">
              <w:rPr>
                <w:rFonts w:ascii="Tahoma" w:cs="Tahoma" w:eastAsia="Tahoma" w:hAnsi="Tahoma"/>
                <w:rtl w:val="0"/>
              </w:rPr>
              <w:t xml:space="preserve">Educational Programmes: Understanding the World</w:t>
            </w:r>
          </w:p>
          <w:p w:rsidR="00000000" w:rsidDel="00000000" w:rsidP="00000000" w:rsidRDefault="00000000" w:rsidRPr="00000000" w14:paraId="00000038">
            <w:pPr>
              <w:rPr>
                <w:rFonts w:ascii="Tahoma" w:cs="Tahoma" w:eastAsia="Tahoma" w:hAnsi="Tahoma"/>
              </w:rPr>
            </w:pPr>
            <w:r w:rsidDel="00000000" w:rsidR="00000000" w:rsidRPr="00000000">
              <w:rPr>
                <w:rFonts w:ascii="Tahoma" w:cs="Tahoma" w:eastAsia="Tahoma" w:hAnsi="Tahoma"/>
                <w:rtl w:val="0"/>
              </w:rPr>
              <w:t xml:space="preserve">Understanding the world involves guiding children to make sense of their physical world and their community. The frequency and range of children’s personal</w:t>
            </w:r>
          </w:p>
          <w:p w:rsidR="00000000" w:rsidDel="00000000" w:rsidP="00000000" w:rsidRDefault="00000000" w:rsidRPr="00000000" w14:paraId="00000039">
            <w:pPr>
              <w:rPr>
                <w:rFonts w:ascii="Tahoma" w:cs="Tahoma" w:eastAsia="Tahoma" w:hAnsi="Tahoma"/>
              </w:rPr>
            </w:pPr>
            <w:r w:rsidDel="00000000" w:rsidR="00000000" w:rsidRPr="00000000">
              <w:rPr>
                <w:rFonts w:ascii="Tahoma" w:cs="Tahoma" w:eastAsia="Tahoma" w:hAnsi="Tahoma"/>
                <w:rtl w:val="0"/>
              </w:rPr>
              <w:t xml:space="preserve">experiences increases their knowledge and sense of the world around them – from visiting parks, libraries and museums to meeting important members of</w:t>
            </w:r>
          </w:p>
          <w:p w:rsidR="00000000" w:rsidDel="00000000" w:rsidP="00000000" w:rsidRDefault="00000000" w:rsidRPr="00000000" w14:paraId="0000003A">
            <w:pPr>
              <w:rPr>
                <w:rFonts w:ascii="Tahoma" w:cs="Tahoma" w:eastAsia="Tahoma" w:hAnsi="Tahoma"/>
              </w:rPr>
            </w:pPr>
            <w:r w:rsidDel="00000000" w:rsidR="00000000" w:rsidRPr="00000000">
              <w:rPr>
                <w:rFonts w:ascii="Tahoma" w:cs="Tahoma" w:eastAsia="Tahoma" w:hAnsi="Tahoma"/>
                <w:rtl w:val="0"/>
              </w:rPr>
              <w:t xml:space="preserve">society such as police officers, nurses and firefighters. In addition, listening to a broad selection of stories, non-fiction, rhymes and poems will foster their</w:t>
            </w:r>
          </w:p>
          <w:p w:rsidR="00000000" w:rsidDel="00000000" w:rsidP="00000000" w:rsidRDefault="00000000" w:rsidRPr="00000000" w14:paraId="0000003B">
            <w:pPr>
              <w:rPr>
                <w:rFonts w:ascii="Tahoma" w:cs="Tahoma" w:eastAsia="Tahoma" w:hAnsi="Tahoma"/>
              </w:rPr>
            </w:pPr>
            <w:r w:rsidDel="00000000" w:rsidR="00000000" w:rsidRPr="00000000">
              <w:rPr>
                <w:rFonts w:ascii="Tahoma" w:cs="Tahoma" w:eastAsia="Tahoma" w:hAnsi="Tahoma"/>
                <w:rtl w:val="0"/>
              </w:rPr>
              <w:t xml:space="preserve">understanding of our culturally, socially, technologically and ecologically diverse world. As well as building important knowledge, this extends their familiarity</w:t>
            </w:r>
          </w:p>
          <w:p w:rsidR="00000000" w:rsidDel="00000000" w:rsidP="00000000" w:rsidRDefault="00000000" w:rsidRPr="00000000" w14:paraId="0000003C">
            <w:pPr>
              <w:rPr>
                <w:rFonts w:ascii="Tahoma" w:cs="Tahoma" w:eastAsia="Tahoma" w:hAnsi="Tahoma"/>
              </w:rPr>
            </w:pPr>
            <w:r w:rsidDel="00000000" w:rsidR="00000000" w:rsidRPr="00000000">
              <w:rPr>
                <w:rFonts w:ascii="Tahoma" w:cs="Tahoma" w:eastAsia="Tahoma" w:hAnsi="Tahoma"/>
                <w:rtl w:val="0"/>
              </w:rPr>
              <w:t xml:space="preserve">with words that support understanding across domains. Enriching and widening children’s vocabulary will support later reading comprehension.</w:t>
            </w:r>
          </w:p>
          <w:p w:rsidR="00000000" w:rsidDel="00000000" w:rsidP="00000000" w:rsidRDefault="00000000" w:rsidRPr="00000000" w14:paraId="0000003D">
            <w:pPr>
              <w:rPr>
                <w:rFonts w:ascii="Tahoma" w:cs="Tahoma" w:eastAsia="Tahoma" w:hAnsi="Tahoma"/>
              </w:rPr>
            </w:pPr>
            <w:r w:rsidDel="00000000" w:rsidR="00000000" w:rsidRPr="00000000">
              <w:rPr>
                <w:rtl w:val="0"/>
              </w:rPr>
            </w:r>
          </w:p>
          <w:p w:rsidR="00000000" w:rsidDel="00000000" w:rsidP="00000000" w:rsidRDefault="00000000" w:rsidRPr="00000000" w14:paraId="0000003E">
            <w:pPr>
              <w:rPr>
                <w:rFonts w:ascii="Tahoma" w:cs="Tahoma" w:eastAsia="Tahoma" w:hAnsi="Tahoma"/>
              </w:rPr>
            </w:pPr>
            <w:r w:rsidDel="00000000" w:rsidR="00000000" w:rsidRPr="00000000">
              <w:rPr>
                <w:rFonts w:ascii="Tahoma" w:cs="Tahoma" w:eastAsia="Tahoma" w:hAnsi="Tahoma"/>
                <w:rtl w:val="0"/>
              </w:rPr>
              <w:t xml:space="preserve">ELG: Past and Present</w:t>
            </w:r>
          </w:p>
          <w:p w:rsidR="00000000" w:rsidDel="00000000" w:rsidP="00000000" w:rsidRDefault="00000000" w:rsidRPr="00000000" w14:paraId="0000003F">
            <w:pPr>
              <w:rPr>
                <w:rFonts w:ascii="Tahoma" w:cs="Tahoma" w:eastAsia="Tahoma" w:hAnsi="Tahoma"/>
              </w:rPr>
            </w:pPr>
            <w:r w:rsidDel="00000000" w:rsidR="00000000" w:rsidRPr="00000000">
              <w:rPr>
                <w:rFonts w:ascii="Tahoma" w:cs="Tahoma" w:eastAsia="Tahoma" w:hAnsi="Tahoma"/>
                <w:rtl w:val="0"/>
              </w:rPr>
              <w:t xml:space="preserve">Children at the expected level of development will: - Talk about the lives of the people around them and their roles in society; - Know some similarities and</w:t>
            </w:r>
          </w:p>
          <w:p w:rsidR="00000000" w:rsidDel="00000000" w:rsidP="00000000" w:rsidRDefault="00000000" w:rsidRPr="00000000" w14:paraId="00000040">
            <w:pPr>
              <w:rPr>
                <w:rFonts w:ascii="Tahoma" w:cs="Tahoma" w:eastAsia="Tahoma" w:hAnsi="Tahoma"/>
              </w:rPr>
            </w:pPr>
            <w:r w:rsidDel="00000000" w:rsidR="00000000" w:rsidRPr="00000000">
              <w:rPr>
                <w:rFonts w:ascii="Tahoma" w:cs="Tahoma" w:eastAsia="Tahoma" w:hAnsi="Tahoma"/>
                <w:rtl w:val="0"/>
              </w:rPr>
              <w:t xml:space="preserve">differences between things in the past and now, drawing on their experiences and what has been read in class; - Understand the past through settings,</w:t>
            </w:r>
          </w:p>
          <w:p w:rsidR="00000000" w:rsidDel="00000000" w:rsidP="00000000" w:rsidRDefault="00000000" w:rsidRPr="00000000" w14:paraId="00000041">
            <w:pPr>
              <w:rPr>
                <w:rFonts w:ascii="Tahoma" w:cs="Tahoma" w:eastAsia="Tahoma" w:hAnsi="Tahoma"/>
                <w:b w:val="1"/>
              </w:rPr>
            </w:pPr>
            <w:r w:rsidDel="00000000" w:rsidR="00000000" w:rsidRPr="00000000">
              <w:rPr>
                <w:rFonts w:ascii="Tahoma" w:cs="Tahoma" w:eastAsia="Tahoma" w:hAnsi="Tahoma"/>
                <w:rtl w:val="0"/>
              </w:rPr>
              <w:t xml:space="preserve">characters and events encountered in books read in class and storytelling</w:t>
            </w:r>
            <w:r w:rsidDel="00000000" w:rsidR="00000000" w:rsidRPr="00000000">
              <w:rPr>
                <w:rtl w:val="0"/>
              </w:rPr>
            </w:r>
          </w:p>
          <w:p w:rsidR="00000000" w:rsidDel="00000000" w:rsidP="00000000" w:rsidRDefault="00000000" w:rsidRPr="00000000" w14:paraId="00000042">
            <w:pPr>
              <w:rPr>
                <w:rFonts w:ascii="Tahoma" w:cs="Tahoma" w:eastAsia="Tahoma" w:hAnsi="Tahoma"/>
              </w:rPr>
            </w:pPr>
            <w:r w:rsidDel="00000000" w:rsidR="00000000" w:rsidRPr="00000000">
              <w:rPr>
                <w:rtl w:val="0"/>
              </w:rPr>
            </w:r>
          </w:p>
        </w:tc>
      </w:tr>
    </w:tbl>
    <w:p w:rsidR="00000000" w:rsidDel="00000000" w:rsidP="00000000" w:rsidRDefault="00000000" w:rsidRPr="00000000" w14:paraId="00000045">
      <w:pPr>
        <w:rPr>
          <w:rFonts w:ascii="Tahoma" w:cs="Tahoma" w:eastAsia="Tahoma" w:hAnsi="Tahoma"/>
        </w:rPr>
      </w:pPr>
      <w:r w:rsidDel="00000000" w:rsidR="00000000" w:rsidRPr="00000000">
        <w:rPr>
          <w:rtl w:val="0"/>
        </w:rPr>
      </w:r>
    </w:p>
    <w:p w:rsidR="00000000" w:rsidDel="00000000" w:rsidP="00000000" w:rsidRDefault="00000000" w:rsidRPr="00000000" w14:paraId="00000046">
      <w:pPr>
        <w:rPr>
          <w:rFonts w:ascii="Tahoma" w:cs="Tahoma" w:eastAsia="Tahoma" w:hAnsi="Tahoma"/>
        </w:rPr>
      </w:pPr>
      <w:r w:rsidDel="00000000" w:rsidR="00000000" w:rsidRPr="00000000">
        <w:rPr>
          <w:rtl w:val="0"/>
        </w:rPr>
      </w:r>
    </w:p>
    <w:p w:rsidR="00000000" w:rsidDel="00000000" w:rsidP="00000000" w:rsidRDefault="00000000" w:rsidRPr="00000000" w14:paraId="00000047">
      <w:pPr>
        <w:rPr>
          <w:rFonts w:ascii="Tahoma" w:cs="Tahoma" w:eastAsia="Tahoma" w:hAnsi="Tahoma"/>
        </w:rPr>
      </w:pPr>
      <w:r w:rsidDel="00000000" w:rsidR="00000000" w:rsidRPr="00000000">
        <w:rPr>
          <w:rtl w:val="0"/>
        </w:rPr>
      </w:r>
    </w:p>
    <w:p w:rsidR="00000000" w:rsidDel="00000000" w:rsidP="00000000" w:rsidRDefault="00000000" w:rsidRPr="00000000" w14:paraId="00000048">
      <w:pPr>
        <w:rPr>
          <w:rFonts w:ascii="Tahoma" w:cs="Tahoma" w:eastAsia="Tahoma" w:hAnsi="Tahoma"/>
        </w:rPr>
      </w:pPr>
      <w:r w:rsidDel="00000000" w:rsidR="00000000" w:rsidRPr="00000000">
        <w:rPr>
          <w:rtl w:val="0"/>
        </w:rPr>
      </w:r>
    </w:p>
    <w:p w:rsidR="00000000" w:rsidDel="00000000" w:rsidP="00000000" w:rsidRDefault="00000000" w:rsidRPr="00000000" w14:paraId="00000049">
      <w:pPr>
        <w:rPr>
          <w:rFonts w:ascii="Tahoma" w:cs="Tahoma" w:eastAsia="Tahoma" w:hAnsi="Tahoma"/>
        </w:rPr>
      </w:pPr>
      <w:r w:rsidDel="00000000" w:rsidR="00000000" w:rsidRPr="00000000">
        <w:rPr>
          <w:rtl w:val="0"/>
        </w:rPr>
      </w:r>
    </w:p>
    <w:p w:rsidR="00000000" w:rsidDel="00000000" w:rsidP="00000000" w:rsidRDefault="00000000" w:rsidRPr="00000000" w14:paraId="0000004A">
      <w:pPr>
        <w:rPr>
          <w:rFonts w:ascii="Tahoma" w:cs="Tahoma" w:eastAsia="Tahoma" w:hAnsi="Tahoma"/>
        </w:rPr>
      </w:pPr>
      <w:r w:rsidDel="00000000" w:rsidR="00000000" w:rsidRPr="00000000">
        <w:rPr>
          <w:rtl w:val="0"/>
        </w:rPr>
      </w:r>
    </w:p>
    <w:p w:rsidR="00000000" w:rsidDel="00000000" w:rsidP="00000000" w:rsidRDefault="00000000" w:rsidRPr="00000000" w14:paraId="0000004B">
      <w:pPr>
        <w:rPr>
          <w:rFonts w:ascii="Tahoma" w:cs="Tahoma" w:eastAsia="Tahoma" w:hAnsi="Tahoma"/>
        </w:rPr>
      </w:pPr>
      <w:r w:rsidDel="00000000" w:rsidR="00000000" w:rsidRPr="00000000">
        <w:rPr>
          <w:rtl w:val="0"/>
        </w:rPr>
      </w:r>
    </w:p>
    <w:p w:rsidR="00000000" w:rsidDel="00000000" w:rsidP="00000000" w:rsidRDefault="00000000" w:rsidRPr="00000000" w14:paraId="0000004C">
      <w:pPr>
        <w:rPr>
          <w:rFonts w:ascii="Tahoma" w:cs="Tahoma" w:eastAsia="Tahoma" w:hAnsi="Tahoma"/>
        </w:rPr>
      </w:pPr>
      <w:r w:rsidDel="00000000" w:rsidR="00000000" w:rsidRPr="00000000">
        <w:rPr>
          <w:rtl w:val="0"/>
        </w:rPr>
      </w:r>
    </w:p>
    <w:p w:rsidR="00000000" w:rsidDel="00000000" w:rsidP="00000000" w:rsidRDefault="00000000" w:rsidRPr="00000000" w14:paraId="0000004D">
      <w:pPr>
        <w:rPr>
          <w:rFonts w:ascii="Tahoma" w:cs="Tahoma" w:eastAsia="Tahoma" w:hAnsi="Tahoma"/>
        </w:rPr>
      </w:pPr>
      <w:r w:rsidDel="00000000" w:rsidR="00000000" w:rsidRPr="00000000">
        <w:rPr>
          <w:rtl w:val="0"/>
        </w:rPr>
      </w:r>
    </w:p>
    <w:p w:rsidR="00000000" w:rsidDel="00000000" w:rsidP="00000000" w:rsidRDefault="00000000" w:rsidRPr="00000000" w14:paraId="0000004E">
      <w:pPr>
        <w:rPr>
          <w:rFonts w:ascii="Tahoma" w:cs="Tahoma" w:eastAsia="Tahoma" w:hAnsi="Tahoma"/>
        </w:rPr>
      </w:pPr>
      <w:r w:rsidDel="00000000" w:rsidR="00000000" w:rsidRPr="00000000">
        <w:rPr>
          <w:rtl w:val="0"/>
        </w:rPr>
      </w:r>
    </w:p>
    <w:sdt>
      <w:sdtPr>
        <w:lock w:val="contentLocked"/>
        <w:tag w:val="goog_rdk_0"/>
      </w:sdtPr>
      <w:sdtContent>
        <w:tbl>
          <w:tblPr>
            <w:tblStyle w:val="Table2"/>
            <w:tblW w:w="1539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49.5"/>
            <w:gridCol w:w="3849.5"/>
            <w:gridCol w:w="3849.5"/>
            <w:gridCol w:w="3849.5"/>
            <w:tblGridChange w:id="0">
              <w:tblGrid>
                <w:gridCol w:w="3849.5"/>
                <w:gridCol w:w="3849.5"/>
                <w:gridCol w:w="3849.5"/>
                <w:gridCol w:w="3849.5"/>
              </w:tblGrid>
            </w:tblGridChange>
          </w:tblGrid>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Year group/Term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Autumn term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Spring term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Summer term</w:t>
                </w:r>
              </w:p>
            </w:tc>
          </w:tr>
          <w:tr>
            <w:trPr>
              <w:cantSplit w:val="0"/>
              <w:trHeight w:val="770.532480271324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Reception</w:t>
                </w:r>
              </w:p>
            </w:tc>
            <w:tc>
              <w:tcPr>
                <w:shd w:fill="000000"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Peek into the past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adventures over time</w:t>
                </w:r>
              </w:p>
            </w:tc>
          </w:tr>
          <w:tr>
            <w:trPr>
              <w:cantSplit w:val="0"/>
              <w:trHeight w:val="770.532480271324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Year 1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How am I making History?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How have toys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How did we learn to fly?</w:t>
                </w:r>
              </w:p>
            </w:tc>
          </w:tr>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Year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What is History?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How was school different in the past?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What is a monarch?</w:t>
                </w:r>
              </w:p>
            </w:tc>
          </w:tr>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Year 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Would you prefer to live in the Stone age or the Iron 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Why did the Romans settle in Britain?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How hard was it to invade and settle in Britain? </w:t>
                </w:r>
              </w:p>
            </w:tc>
          </w:tr>
          <w:tr>
            <w:trPr>
              <w:cantSplit w:val="0"/>
              <w:trHeight w:val="494.4371924321688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Year 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How have children’s lives changed?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What did the ancient Egyptians believe?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How did the society of the ancient Mayans impact their society and beyond? </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Year 6</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after="0" w:line="240" w:lineRule="auto"/>
                  <w:rPr>
                    <w:rFonts w:ascii="Tahoma" w:cs="Tahoma" w:eastAsia="Tahoma" w:hAnsi="Tahoma"/>
                  </w:rPr>
                </w:pPr>
                <w:r w:rsidDel="00000000" w:rsidR="00000000" w:rsidRPr="00000000">
                  <w:rPr>
                    <w:rFonts w:ascii="Tahoma" w:cs="Tahoma" w:eastAsia="Tahoma" w:hAnsi="Tahoma"/>
                    <w:rtl w:val="0"/>
                  </w:rPr>
                  <w:t xml:space="preserve">How did the society of the ancient Mayans impact their society and beyond?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What was the impact of World War II on the people of Britain?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rPr>
                </w:pPr>
                <w:r w:rsidDel="00000000" w:rsidR="00000000" w:rsidRPr="00000000">
                  <w:rPr>
                    <w:rFonts w:ascii="Tahoma" w:cs="Tahoma" w:eastAsia="Tahoma" w:hAnsi="Tahoma"/>
                    <w:rtl w:val="0"/>
                  </w:rPr>
                  <w:t xml:space="preserve">What does the census tell us about our local area? </w:t>
                </w:r>
              </w:p>
            </w:tc>
          </w:tr>
        </w:tbl>
      </w:sdtContent>
    </w:sdt>
    <w:p w:rsidR="00000000" w:rsidDel="00000000" w:rsidP="00000000" w:rsidRDefault="00000000" w:rsidRPr="00000000" w14:paraId="0000006B">
      <w:pPr>
        <w:rPr>
          <w:rFonts w:ascii="Tahoma" w:cs="Tahoma" w:eastAsia="Tahoma" w:hAnsi="Tahoma"/>
        </w:rPr>
      </w:pPr>
      <w:r w:rsidDel="00000000" w:rsidR="00000000" w:rsidRPr="00000000">
        <w:rPr>
          <w:rtl w:val="0"/>
        </w:rPr>
      </w:r>
    </w:p>
    <w:p w:rsidR="00000000" w:rsidDel="00000000" w:rsidP="00000000" w:rsidRDefault="00000000" w:rsidRPr="00000000" w14:paraId="0000006C">
      <w:pPr>
        <w:rPr>
          <w:rFonts w:ascii="Tahoma" w:cs="Tahoma" w:eastAsia="Tahoma" w:hAnsi="Tahoma"/>
        </w:rPr>
      </w:pPr>
      <w:r w:rsidDel="00000000" w:rsidR="00000000" w:rsidRPr="00000000">
        <w:rPr>
          <w:rtl w:val="0"/>
        </w:rPr>
      </w:r>
    </w:p>
    <w:p w:rsidR="00000000" w:rsidDel="00000000" w:rsidP="00000000" w:rsidRDefault="00000000" w:rsidRPr="00000000" w14:paraId="0000006D">
      <w:pPr>
        <w:rPr>
          <w:rFonts w:ascii="Tahoma" w:cs="Tahoma" w:eastAsia="Tahoma" w:hAnsi="Tahoma"/>
        </w:rPr>
      </w:pPr>
      <w:r w:rsidDel="00000000" w:rsidR="00000000" w:rsidRPr="00000000">
        <w:rPr>
          <w:rtl w:val="0"/>
        </w:rPr>
      </w:r>
    </w:p>
    <w:p w:rsidR="00000000" w:rsidDel="00000000" w:rsidP="00000000" w:rsidRDefault="00000000" w:rsidRPr="00000000" w14:paraId="0000006E">
      <w:pPr>
        <w:rPr>
          <w:rFonts w:ascii="Tahoma" w:cs="Tahoma" w:eastAsia="Tahoma" w:hAnsi="Tahoma"/>
        </w:rPr>
      </w:pPr>
      <w:r w:rsidDel="00000000" w:rsidR="00000000" w:rsidRPr="00000000">
        <w:rPr>
          <w:rtl w:val="0"/>
        </w:rPr>
      </w:r>
    </w:p>
    <w:p w:rsidR="00000000" w:rsidDel="00000000" w:rsidP="00000000" w:rsidRDefault="00000000" w:rsidRPr="00000000" w14:paraId="0000006F">
      <w:pPr>
        <w:rPr>
          <w:rFonts w:ascii="Tahoma" w:cs="Tahoma" w:eastAsia="Tahoma" w:hAnsi="Tahoma"/>
        </w:rPr>
      </w:pPr>
      <w:r w:rsidDel="00000000" w:rsidR="00000000" w:rsidRPr="00000000">
        <w:rPr>
          <w:rtl w:val="0"/>
        </w:rPr>
      </w:r>
    </w:p>
    <w:p w:rsidR="00000000" w:rsidDel="00000000" w:rsidP="00000000" w:rsidRDefault="00000000" w:rsidRPr="00000000" w14:paraId="00000070">
      <w:pPr>
        <w:rPr>
          <w:rFonts w:ascii="Tahoma" w:cs="Tahoma" w:eastAsia="Tahoma" w:hAnsi="Tahoma"/>
        </w:rPr>
      </w:pPr>
      <w:r w:rsidDel="00000000" w:rsidR="00000000" w:rsidRPr="00000000">
        <w:rPr>
          <w:rtl w:val="0"/>
        </w:rPr>
      </w:r>
    </w:p>
    <w:p w:rsidR="00000000" w:rsidDel="00000000" w:rsidP="00000000" w:rsidRDefault="00000000" w:rsidRPr="00000000" w14:paraId="00000071">
      <w:pPr>
        <w:rPr>
          <w:rFonts w:ascii="Tahoma" w:cs="Tahoma" w:eastAsia="Tahoma" w:hAnsi="Tahoma"/>
        </w:rPr>
      </w:pPr>
      <w:r w:rsidDel="00000000" w:rsidR="00000000" w:rsidRPr="00000000">
        <w:rPr>
          <w:rtl w:val="0"/>
        </w:rPr>
      </w:r>
    </w:p>
    <w:p w:rsidR="00000000" w:rsidDel="00000000" w:rsidP="00000000" w:rsidRDefault="00000000" w:rsidRPr="00000000" w14:paraId="00000072">
      <w:pPr>
        <w:rPr>
          <w:rFonts w:ascii="Tahoma" w:cs="Tahoma" w:eastAsia="Tahoma" w:hAnsi="Tahoma"/>
        </w:rPr>
      </w:pPr>
      <w:r w:rsidDel="00000000" w:rsidR="00000000" w:rsidRPr="00000000">
        <w:rPr>
          <w:rtl w:val="0"/>
        </w:rPr>
      </w:r>
    </w:p>
    <w:p w:rsidR="00000000" w:rsidDel="00000000" w:rsidP="00000000" w:rsidRDefault="00000000" w:rsidRPr="00000000" w14:paraId="00000073">
      <w:pPr>
        <w:rPr>
          <w:rFonts w:ascii="Tahoma" w:cs="Tahoma" w:eastAsia="Tahoma" w:hAnsi="Tahoma"/>
        </w:rPr>
      </w:pPr>
      <w:r w:rsidDel="00000000" w:rsidR="00000000" w:rsidRPr="00000000">
        <w:rPr>
          <w:rFonts w:ascii="Tahoma" w:cs="Tahoma" w:eastAsia="Tahoma" w:hAnsi="Tahoma"/>
          <w:rtl w:val="0"/>
        </w:rPr>
        <w:t xml:space="preserve">Reception - Peek into the past</w:t>
      </w:r>
    </w:p>
    <w:p w:rsidR="00000000" w:rsidDel="00000000" w:rsidP="00000000" w:rsidRDefault="00000000" w:rsidRPr="00000000" w14:paraId="00000074">
      <w:pPr>
        <w:rPr>
          <w:rFonts w:ascii="Tahoma" w:cs="Tahoma" w:eastAsia="Tahoma" w:hAnsi="Tahoma"/>
        </w:rPr>
      </w:pPr>
      <w:r w:rsidDel="00000000" w:rsidR="00000000" w:rsidRPr="00000000">
        <w:rPr>
          <w:rtl w:val="0"/>
        </w:rPr>
      </w:r>
    </w:p>
    <w:p w:rsidR="00000000" w:rsidDel="00000000" w:rsidP="00000000" w:rsidRDefault="00000000" w:rsidRPr="00000000" w14:paraId="00000075">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5957888" cy="3532127"/>
            <wp:effectExtent b="0" l="0" r="0" t="0"/>
            <wp:docPr id="35" name="image28.png"/>
            <a:graphic>
              <a:graphicData uri="http://schemas.openxmlformats.org/drawingml/2006/picture">
                <pic:pic>
                  <pic:nvPicPr>
                    <pic:cNvPr id="0" name="image28.png"/>
                    <pic:cNvPicPr preferRelativeResize="0"/>
                  </pic:nvPicPr>
                  <pic:blipFill>
                    <a:blip r:embed="rId10"/>
                    <a:srcRect b="0" l="0" r="0" t="0"/>
                    <a:stretch>
                      <a:fillRect/>
                    </a:stretch>
                  </pic:blipFill>
                  <pic:spPr>
                    <a:xfrm>
                      <a:off x="0" y="0"/>
                      <a:ext cx="5957888" cy="3532127"/>
                    </a:xfrm>
                    <a:prstGeom prst="rect"/>
                    <a:ln/>
                  </pic:spPr>
                </pic:pic>
              </a:graphicData>
            </a:graphic>
          </wp:inline>
        </w:drawing>
      </w:r>
      <w:r w:rsidDel="00000000" w:rsidR="00000000" w:rsidRPr="00000000">
        <w:rPr>
          <w:rFonts w:ascii="Tahoma" w:cs="Tahoma" w:eastAsia="Tahoma" w:hAnsi="Tahoma"/>
        </w:rPr>
        <w:drawing>
          <wp:inline distB="114300" distT="114300" distL="114300" distR="114300">
            <wp:extent cx="3348038" cy="2998622"/>
            <wp:effectExtent b="0" l="0" r="0" t="0"/>
            <wp:docPr id="42"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3348038" cy="2998622"/>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rFonts w:ascii="Tahoma" w:cs="Tahoma" w:eastAsia="Tahoma" w:hAnsi="Tahoma"/>
        </w:rPr>
      </w:pPr>
      <w:r w:rsidDel="00000000" w:rsidR="00000000" w:rsidRPr="00000000">
        <w:rPr>
          <w:rtl w:val="0"/>
        </w:rPr>
      </w:r>
    </w:p>
    <w:p w:rsidR="00000000" w:rsidDel="00000000" w:rsidP="00000000" w:rsidRDefault="00000000" w:rsidRPr="00000000" w14:paraId="00000077">
      <w:pPr>
        <w:rPr>
          <w:rFonts w:ascii="Tahoma" w:cs="Tahoma" w:eastAsia="Tahoma" w:hAnsi="Tahoma"/>
        </w:rPr>
      </w:pPr>
      <w:r w:rsidDel="00000000" w:rsidR="00000000" w:rsidRPr="00000000">
        <w:rPr>
          <w:rtl w:val="0"/>
        </w:rPr>
      </w:r>
    </w:p>
    <w:p w:rsidR="00000000" w:rsidDel="00000000" w:rsidP="00000000" w:rsidRDefault="00000000" w:rsidRPr="00000000" w14:paraId="00000078">
      <w:pPr>
        <w:rPr>
          <w:rFonts w:ascii="Tahoma" w:cs="Tahoma" w:eastAsia="Tahoma" w:hAnsi="Tahoma"/>
        </w:rPr>
      </w:pPr>
      <w:r w:rsidDel="00000000" w:rsidR="00000000" w:rsidRPr="00000000">
        <w:rPr>
          <w:rtl w:val="0"/>
        </w:rPr>
      </w:r>
    </w:p>
    <w:p w:rsidR="00000000" w:rsidDel="00000000" w:rsidP="00000000" w:rsidRDefault="00000000" w:rsidRPr="00000000" w14:paraId="00000079">
      <w:pPr>
        <w:rPr>
          <w:rFonts w:ascii="Tahoma" w:cs="Tahoma" w:eastAsia="Tahoma" w:hAnsi="Tahoma"/>
        </w:rPr>
      </w:pPr>
      <w:r w:rsidDel="00000000" w:rsidR="00000000" w:rsidRPr="00000000">
        <w:rPr>
          <w:rtl w:val="0"/>
        </w:rPr>
      </w:r>
    </w:p>
    <w:p w:rsidR="00000000" w:rsidDel="00000000" w:rsidP="00000000" w:rsidRDefault="00000000" w:rsidRPr="00000000" w14:paraId="0000007A">
      <w:pPr>
        <w:rPr>
          <w:rFonts w:ascii="Tahoma" w:cs="Tahoma" w:eastAsia="Tahoma" w:hAnsi="Tahoma"/>
        </w:rPr>
      </w:pPr>
      <w:r w:rsidDel="00000000" w:rsidR="00000000" w:rsidRPr="00000000">
        <w:rPr>
          <w:rtl w:val="0"/>
        </w:rPr>
      </w:r>
    </w:p>
    <w:p w:rsidR="00000000" w:rsidDel="00000000" w:rsidP="00000000" w:rsidRDefault="00000000" w:rsidRPr="00000000" w14:paraId="0000007B">
      <w:pPr>
        <w:rPr>
          <w:rFonts w:ascii="Tahoma" w:cs="Tahoma" w:eastAsia="Tahoma" w:hAnsi="Tahoma"/>
        </w:rPr>
      </w:pPr>
      <w:r w:rsidDel="00000000" w:rsidR="00000000" w:rsidRPr="00000000">
        <w:rPr>
          <w:rtl w:val="0"/>
        </w:rPr>
      </w:r>
    </w:p>
    <w:p w:rsidR="00000000" w:rsidDel="00000000" w:rsidP="00000000" w:rsidRDefault="00000000" w:rsidRPr="00000000" w14:paraId="0000007C">
      <w:pPr>
        <w:rPr>
          <w:rFonts w:ascii="Tahoma" w:cs="Tahoma" w:eastAsia="Tahoma" w:hAnsi="Tahoma"/>
        </w:rPr>
      </w:pPr>
      <w:r w:rsidDel="00000000" w:rsidR="00000000" w:rsidRPr="00000000">
        <w:rPr>
          <w:rtl w:val="0"/>
        </w:rPr>
      </w:r>
    </w:p>
    <w:p w:rsidR="00000000" w:rsidDel="00000000" w:rsidP="00000000" w:rsidRDefault="00000000" w:rsidRPr="00000000" w14:paraId="0000007D">
      <w:pPr>
        <w:rPr>
          <w:rFonts w:ascii="Tahoma" w:cs="Tahoma" w:eastAsia="Tahoma" w:hAnsi="Tahoma"/>
        </w:rPr>
      </w:pPr>
      <w:r w:rsidDel="00000000" w:rsidR="00000000" w:rsidRPr="00000000">
        <w:rPr>
          <w:rtl w:val="0"/>
        </w:rPr>
      </w:r>
    </w:p>
    <w:p w:rsidR="00000000" w:rsidDel="00000000" w:rsidP="00000000" w:rsidRDefault="00000000" w:rsidRPr="00000000" w14:paraId="0000007E">
      <w:pPr>
        <w:rPr>
          <w:rFonts w:ascii="Tahoma" w:cs="Tahoma" w:eastAsia="Tahoma" w:hAnsi="Tahoma"/>
        </w:rPr>
      </w:pPr>
      <w:r w:rsidDel="00000000" w:rsidR="00000000" w:rsidRPr="00000000">
        <w:rPr>
          <w:rFonts w:ascii="Tahoma" w:cs="Tahoma" w:eastAsia="Tahoma" w:hAnsi="Tahoma"/>
          <w:rtl w:val="0"/>
        </w:rPr>
        <w:t xml:space="preserve">Reception - Adventures through time</w:t>
      </w:r>
    </w:p>
    <w:p w:rsidR="00000000" w:rsidDel="00000000" w:rsidP="00000000" w:rsidRDefault="00000000" w:rsidRPr="00000000" w14:paraId="0000007F">
      <w:pPr>
        <w:rPr>
          <w:rFonts w:ascii="Tahoma" w:cs="Tahoma" w:eastAsia="Tahoma" w:hAnsi="Tahoma"/>
        </w:rPr>
      </w:pPr>
      <w:r w:rsidDel="00000000" w:rsidR="00000000" w:rsidRPr="00000000">
        <w:rPr>
          <w:rtl w:val="0"/>
        </w:rPr>
      </w:r>
    </w:p>
    <w:p w:rsidR="00000000" w:rsidDel="00000000" w:rsidP="00000000" w:rsidRDefault="00000000" w:rsidRPr="00000000" w14:paraId="00000080">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110538" cy="4960499"/>
            <wp:effectExtent b="0" l="0" r="0" t="0"/>
            <wp:docPr id="12"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8110538" cy="4960499"/>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rFonts w:ascii="Tahoma" w:cs="Tahoma" w:eastAsia="Tahoma" w:hAnsi="Tahoma"/>
        </w:rPr>
      </w:pPr>
      <w:r w:rsidDel="00000000" w:rsidR="00000000" w:rsidRPr="00000000">
        <w:rPr>
          <w:rtl w:val="0"/>
        </w:rPr>
      </w:r>
    </w:p>
    <w:p w:rsidR="00000000" w:rsidDel="00000000" w:rsidP="00000000" w:rsidRDefault="00000000" w:rsidRPr="00000000" w14:paraId="00000082">
      <w:pPr>
        <w:rPr>
          <w:rFonts w:ascii="Tahoma" w:cs="Tahoma" w:eastAsia="Tahoma" w:hAnsi="Tahoma"/>
        </w:rPr>
      </w:pPr>
      <w:r w:rsidDel="00000000" w:rsidR="00000000" w:rsidRPr="00000000">
        <w:rPr>
          <w:rtl w:val="0"/>
        </w:rPr>
      </w:r>
    </w:p>
    <w:p w:rsidR="00000000" w:rsidDel="00000000" w:rsidP="00000000" w:rsidRDefault="00000000" w:rsidRPr="00000000" w14:paraId="0000008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5537200"/>
            <wp:effectExtent b="0" l="0" r="0" t="0"/>
            <wp:docPr id="29"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9777600" cy="55372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rFonts w:ascii="Tahoma" w:cs="Tahoma" w:eastAsia="Tahoma" w:hAnsi="Tahoma"/>
        </w:rPr>
      </w:pPr>
      <w:r w:rsidDel="00000000" w:rsidR="00000000" w:rsidRPr="00000000">
        <w:rPr>
          <w:rtl w:val="0"/>
        </w:rPr>
      </w:r>
    </w:p>
    <w:p w:rsidR="00000000" w:rsidDel="00000000" w:rsidP="00000000" w:rsidRDefault="00000000" w:rsidRPr="00000000" w14:paraId="00000085">
      <w:pPr>
        <w:rPr>
          <w:rFonts w:ascii="Tahoma" w:cs="Tahoma" w:eastAsia="Tahoma" w:hAnsi="Tahoma"/>
        </w:rPr>
      </w:pPr>
      <w:r w:rsidDel="00000000" w:rsidR="00000000" w:rsidRPr="00000000">
        <w:rPr>
          <w:rFonts w:ascii="Tahoma" w:cs="Tahoma" w:eastAsia="Tahoma" w:hAnsi="Tahoma"/>
          <w:rtl w:val="0"/>
        </w:rPr>
        <w:t xml:space="preserve">Year 1</w:t>
      </w:r>
    </w:p>
    <w:p w:rsidR="00000000" w:rsidDel="00000000" w:rsidP="00000000" w:rsidRDefault="00000000" w:rsidRPr="00000000" w14:paraId="00000086">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5232400"/>
            <wp:effectExtent b="0" l="0" r="0" t="0"/>
            <wp:docPr id="25"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9777600" cy="52324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Tahoma" w:cs="Tahoma" w:eastAsia="Tahoma" w:hAnsi="Tahoma"/>
        </w:rPr>
      </w:pPr>
      <w:r w:rsidDel="00000000" w:rsidR="00000000" w:rsidRPr="00000000">
        <w:rPr>
          <w:rtl w:val="0"/>
        </w:rPr>
      </w:r>
    </w:p>
    <w:p w:rsidR="00000000" w:rsidDel="00000000" w:rsidP="00000000" w:rsidRDefault="00000000" w:rsidRPr="00000000" w14:paraId="00000088">
      <w:pPr>
        <w:rPr>
          <w:rFonts w:ascii="Tahoma" w:cs="Tahoma" w:eastAsia="Tahoma" w:hAnsi="Tahoma"/>
        </w:rPr>
      </w:pPr>
      <w:r w:rsidDel="00000000" w:rsidR="00000000" w:rsidRPr="00000000">
        <w:rPr>
          <w:rtl w:val="0"/>
        </w:rPr>
      </w:r>
    </w:p>
    <w:p w:rsidR="00000000" w:rsidDel="00000000" w:rsidP="00000000" w:rsidRDefault="00000000" w:rsidRPr="00000000" w14:paraId="00000089">
      <w:pPr>
        <w:rPr>
          <w:rFonts w:ascii="Tahoma" w:cs="Tahoma" w:eastAsia="Tahoma" w:hAnsi="Tahoma"/>
        </w:rPr>
      </w:pPr>
      <w:r w:rsidDel="00000000" w:rsidR="00000000" w:rsidRPr="00000000">
        <w:rPr>
          <w:rtl w:val="0"/>
        </w:rPr>
      </w:r>
    </w:p>
    <w:p w:rsidR="00000000" w:rsidDel="00000000" w:rsidP="00000000" w:rsidRDefault="00000000" w:rsidRPr="00000000" w14:paraId="0000008A">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539163" cy="5739133"/>
            <wp:effectExtent b="0" l="0" r="0" t="0"/>
            <wp:docPr id="16"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8539163" cy="5739133"/>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Tahoma" w:cs="Tahoma" w:eastAsia="Tahoma" w:hAnsi="Tahoma"/>
        </w:rPr>
      </w:pPr>
      <w:r w:rsidDel="00000000" w:rsidR="00000000" w:rsidRPr="00000000">
        <w:rPr>
          <w:rtl w:val="0"/>
        </w:rPr>
      </w:r>
    </w:p>
    <w:p w:rsidR="00000000" w:rsidDel="00000000" w:rsidP="00000000" w:rsidRDefault="00000000" w:rsidRPr="00000000" w14:paraId="0000008C">
      <w:pPr>
        <w:rPr>
          <w:rFonts w:ascii="Tahoma" w:cs="Tahoma" w:eastAsia="Tahoma" w:hAnsi="Tahoma"/>
        </w:rPr>
      </w:pPr>
      <w:r w:rsidDel="00000000" w:rsidR="00000000" w:rsidRPr="00000000">
        <w:rPr>
          <w:rtl w:val="0"/>
        </w:rPr>
      </w:r>
    </w:p>
    <w:p w:rsidR="00000000" w:rsidDel="00000000" w:rsidP="00000000" w:rsidRDefault="00000000" w:rsidRPr="00000000" w14:paraId="0000008D">
      <w:pPr>
        <w:rPr>
          <w:rFonts w:ascii="Tahoma" w:cs="Tahoma" w:eastAsia="Tahoma" w:hAnsi="Tahoma"/>
        </w:rPr>
      </w:pPr>
      <w:r w:rsidDel="00000000" w:rsidR="00000000" w:rsidRPr="00000000">
        <w:rPr>
          <w:rtl w:val="0"/>
        </w:rPr>
      </w:r>
    </w:p>
    <w:p w:rsidR="00000000" w:rsidDel="00000000" w:rsidP="00000000" w:rsidRDefault="00000000" w:rsidRPr="00000000" w14:paraId="0000008E">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920163" cy="5352098"/>
            <wp:effectExtent b="0" l="0" r="0" t="0"/>
            <wp:docPr id="33"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8920163" cy="535209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896100"/>
            <wp:effectExtent b="0" l="0" r="0" t="0"/>
            <wp:docPr id="36"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9777600" cy="68961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5524500"/>
            <wp:effectExtent b="0" l="0" r="0" t="0"/>
            <wp:docPr id="30"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9777600" cy="55245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rFonts w:ascii="Tahoma" w:cs="Tahoma" w:eastAsia="Tahoma" w:hAnsi="Tahoma"/>
        </w:rPr>
      </w:pPr>
      <w:r w:rsidDel="00000000" w:rsidR="00000000" w:rsidRPr="00000000">
        <w:rPr>
          <w:rtl w:val="0"/>
        </w:rPr>
      </w:r>
    </w:p>
    <w:p w:rsidR="00000000" w:rsidDel="00000000" w:rsidP="00000000" w:rsidRDefault="00000000" w:rsidRPr="00000000" w14:paraId="00000092">
      <w:pPr>
        <w:rPr>
          <w:rFonts w:ascii="Tahoma" w:cs="Tahoma" w:eastAsia="Tahoma" w:hAnsi="Tahoma"/>
        </w:rPr>
      </w:pPr>
      <w:r w:rsidDel="00000000" w:rsidR="00000000" w:rsidRPr="00000000">
        <w:rPr>
          <w:rtl w:val="0"/>
        </w:rPr>
      </w:r>
    </w:p>
    <w:p w:rsidR="00000000" w:rsidDel="00000000" w:rsidP="00000000" w:rsidRDefault="00000000" w:rsidRPr="00000000" w14:paraId="0000009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413500"/>
            <wp:effectExtent b="0" l="0" r="0" t="0"/>
            <wp:docPr id="37" name="image32.png"/>
            <a:graphic>
              <a:graphicData uri="http://schemas.openxmlformats.org/drawingml/2006/picture">
                <pic:pic>
                  <pic:nvPicPr>
                    <pic:cNvPr id="0" name="image32.png"/>
                    <pic:cNvPicPr preferRelativeResize="0"/>
                  </pic:nvPicPr>
                  <pic:blipFill>
                    <a:blip r:embed="rId19"/>
                    <a:srcRect b="0" l="0" r="0" t="0"/>
                    <a:stretch>
                      <a:fillRect/>
                    </a:stretch>
                  </pic:blipFill>
                  <pic:spPr>
                    <a:xfrm>
                      <a:off x="0" y="0"/>
                      <a:ext cx="9777600" cy="64135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Tahoma" w:cs="Tahoma" w:eastAsia="Tahoma" w:hAnsi="Tahoma"/>
        </w:rPr>
      </w:pPr>
      <w:r w:rsidDel="00000000" w:rsidR="00000000" w:rsidRPr="00000000">
        <w:rPr>
          <w:rFonts w:ascii="Tahoma" w:cs="Tahoma" w:eastAsia="Tahoma" w:hAnsi="Tahoma"/>
          <w:rtl w:val="0"/>
        </w:rPr>
        <w:t xml:space="preserve">Year 2 </w:t>
      </w:r>
    </w:p>
    <w:p w:rsidR="00000000" w:rsidDel="00000000" w:rsidP="00000000" w:rsidRDefault="00000000" w:rsidRPr="00000000" w14:paraId="00000095">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586788" cy="4247408"/>
            <wp:effectExtent b="0" l="0" r="0" t="0"/>
            <wp:docPr id="28"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8586788" cy="4247408"/>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rPr>
          <w:rFonts w:ascii="Tahoma" w:cs="Tahoma" w:eastAsia="Tahoma" w:hAnsi="Tahoma"/>
        </w:rPr>
      </w:pPr>
      <w:r w:rsidDel="00000000" w:rsidR="00000000" w:rsidRPr="00000000">
        <w:rPr>
          <w:rtl w:val="0"/>
        </w:rPr>
      </w:r>
    </w:p>
    <w:p w:rsidR="00000000" w:rsidDel="00000000" w:rsidP="00000000" w:rsidRDefault="00000000" w:rsidRPr="00000000" w14:paraId="00000097">
      <w:pPr>
        <w:rPr>
          <w:rFonts w:ascii="Tahoma" w:cs="Tahoma" w:eastAsia="Tahoma" w:hAnsi="Tahoma"/>
        </w:rPr>
      </w:pPr>
      <w:r w:rsidDel="00000000" w:rsidR="00000000" w:rsidRPr="00000000">
        <w:rPr>
          <w:rtl w:val="0"/>
        </w:rPr>
      </w:r>
    </w:p>
    <w:p w:rsidR="00000000" w:rsidDel="00000000" w:rsidP="00000000" w:rsidRDefault="00000000" w:rsidRPr="00000000" w14:paraId="00000098">
      <w:pPr>
        <w:rPr>
          <w:rFonts w:ascii="Tahoma" w:cs="Tahoma" w:eastAsia="Tahoma" w:hAnsi="Tahoma"/>
        </w:rPr>
      </w:pPr>
      <w:r w:rsidDel="00000000" w:rsidR="00000000" w:rsidRPr="00000000">
        <w:rPr>
          <w:rtl w:val="0"/>
        </w:rPr>
      </w:r>
    </w:p>
    <w:p w:rsidR="00000000" w:rsidDel="00000000" w:rsidP="00000000" w:rsidRDefault="00000000" w:rsidRPr="00000000" w14:paraId="00000099">
      <w:pPr>
        <w:rPr>
          <w:rFonts w:ascii="Tahoma" w:cs="Tahoma" w:eastAsia="Tahoma" w:hAnsi="Tahoma"/>
        </w:rPr>
      </w:pPr>
      <w:r w:rsidDel="00000000" w:rsidR="00000000" w:rsidRPr="00000000">
        <w:rPr>
          <w:rtl w:val="0"/>
        </w:rPr>
      </w:r>
    </w:p>
    <w:p w:rsidR="00000000" w:rsidDel="00000000" w:rsidP="00000000" w:rsidRDefault="00000000" w:rsidRPr="00000000" w14:paraId="0000009A">
      <w:pPr>
        <w:rPr>
          <w:rFonts w:ascii="Tahoma" w:cs="Tahoma" w:eastAsia="Tahoma" w:hAnsi="Tahoma"/>
        </w:rPr>
      </w:pPr>
      <w:r w:rsidDel="00000000" w:rsidR="00000000" w:rsidRPr="00000000">
        <w:rPr>
          <w:rtl w:val="0"/>
        </w:rPr>
      </w:r>
    </w:p>
    <w:p w:rsidR="00000000" w:rsidDel="00000000" w:rsidP="00000000" w:rsidRDefault="00000000" w:rsidRPr="00000000" w14:paraId="0000009B">
      <w:pPr>
        <w:rPr>
          <w:rFonts w:ascii="Tahoma" w:cs="Tahoma" w:eastAsia="Tahoma" w:hAnsi="Tahoma"/>
        </w:rPr>
      </w:pPr>
      <w:r w:rsidDel="00000000" w:rsidR="00000000" w:rsidRPr="00000000">
        <w:rPr>
          <w:rtl w:val="0"/>
        </w:rPr>
      </w:r>
    </w:p>
    <w:p w:rsidR="00000000" w:rsidDel="00000000" w:rsidP="00000000" w:rsidRDefault="00000000" w:rsidRPr="00000000" w14:paraId="0000009C">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991600" cy="6067425"/>
            <wp:effectExtent b="0" l="0" r="0" t="0"/>
            <wp:docPr id="17"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8991600" cy="6067425"/>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729538" cy="5471565"/>
            <wp:effectExtent b="0" l="0" r="0" t="0"/>
            <wp:docPr id="31"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7729538" cy="5471565"/>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rPr>
          <w:rFonts w:ascii="Tahoma" w:cs="Tahoma" w:eastAsia="Tahoma" w:hAnsi="Tahoma"/>
        </w:rPr>
      </w:pPr>
      <w:r w:rsidDel="00000000" w:rsidR="00000000" w:rsidRPr="00000000">
        <w:rPr>
          <w:rtl w:val="0"/>
        </w:rPr>
      </w:r>
    </w:p>
    <w:p w:rsidR="00000000" w:rsidDel="00000000" w:rsidP="00000000" w:rsidRDefault="00000000" w:rsidRPr="00000000" w14:paraId="0000009F">
      <w:pPr>
        <w:rPr>
          <w:rFonts w:ascii="Tahoma" w:cs="Tahoma" w:eastAsia="Tahoma" w:hAnsi="Tahoma"/>
        </w:rPr>
      </w:pPr>
      <w:r w:rsidDel="00000000" w:rsidR="00000000" w:rsidRPr="00000000">
        <w:rPr>
          <w:rtl w:val="0"/>
        </w:rPr>
      </w:r>
    </w:p>
    <w:p w:rsidR="00000000" w:rsidDel="00000000" w:rsidP="00000000" w:rsidRDefault="00000000" w:rsidRPr="00000000" w14:paraId="000000A0">
      <w:pPr>
        <w:rPr>
          <w:rFonts w:ascii="Tahoma" w:cs="Tahoma" w:eastAsia="Tahoma" w:hAnsi="Tahoma"/>
        </w:rPr>
      </w:pPr>
      <w:r w:rsidDel="00000000" w:rsidR="00000000" w:rsidRPr="00000000">
        <w:rPr>
          <w:rtl w:val="0"/>
        </w:rPr>
      </w:r>
    </w:p>
    <w:p w:rsidR="00000000" w:rsidDel="00000000" w:rsidP="00000000" w:rsidRDefault="00000000" w:rsidRPr="00000000" w14:paraId="000000A1">
      <w:pPr>
        <w:rPr>
          <w:rFonts w:ascii="Tahoma" w:cs="Tahoma" w:eastAsia="Tahoma" w:hAnsi="Tahoma"/>
        </w:rPr>
      </w:pPr>
      <w:r w:rsidDel="00000000" w:rsidR="00000000" w:rsidRPr="00000000">
        <w:rPr>
          <w:rtl w:val="0"/>
        </w:rPr>
      </w:r>
    </w:p>
    <w:p w:rsidR="00000000" w:rsidDel="00000000" w:rsidP="00000000" w:rsidRDefault="00000000" w:rsidRPr="00000000" w14:paraId="000000A2">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786813" cy="6002069"/>
            <wp:effectExtent b="0" l="0" r="0" t="0"/>
            <wp:docPr id="26" name="image24.png"/>
            <a:graphic>
              <a:graphicData uri="http://schemas.openxmlformats.org/drawingml/2006/picture">
                <pic:pic>
                  <pic:nvPicPr>
                    <pic:cNvPr id="0" name="image24.png"/>
                    <pic:cNvPicPr preferRelativeResize="0"/>
                  </pic:nvPicPr>
                  <pic:blipFill>
                    <a:blip r:embed="rId23"/>
                    <a:srcRect b="0" l="0" r="0" t="0"/>
                    <a:stretch>
                      <a:fillRect/>
                    </a:stretch>
                  </pic:blipFill>
                  <pic:spPr>
                    <a:xfrm>
                      <a:off x="0" y="0"/>
                      <a:ext cx="8786813" cy="6002069"/>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167563" cy="5032708"/>
            <wp:effectExtent b="0" l="0" r="0" t="0"/>
            <wp:docPr id="13"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7167563" cy="5032708"/>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rFonts w:ascii="Tahoma" w:cs="Tahoma" w:eastAsia="Tahoma" w:hAnsi="Tahoma"/>
        </w:rPr>
      </w:pPr>
      <w:r w:rsidDel="00000000" w:rsidR="00000000" w:rsidRPr="00000000">
        <w:rPr>
          <w:rtl w:val="0"/>
        </w:rPr>
      </w:r>
    </w:p>
    <w:p w:rsidR="00000000" w:rsidDel="00000000" w:rsidP="00000000" w:rsidRDefault="00000000" w:rsidRPr="00000000" w14:paraId="000000A5">
      <w:pPr>
        <w:rPr>
          <w:rFonts w:ascii="Tahoma" w:cs="Tahoma" w:eastAsia="Tahoma" w:hAnsi="Tahoma"/>
        </w:rPr>
      </w:pPr>
      <w:r w:rsidDel="00000000" w:rsidR="00000000" w:rsidRPr="00000000">
        <w:rPr>
          <w:rtl w:val="0"/>
        </w:rPr>
      </w:r>
    </w:p>
    <w:p w:rsidR="00000000" w:rsidDel="00000000" w:rsidP="00000000" w:rsidRDefault="00000000" w:rsidRPr="00000000" w14:paraId="000000A6">
      <w:pPr>
        <w:rPr>
          <w:rFonts w:ascii="Tahoma" w:cs="Tahoma" w:eastAsia="Tahoma" w:hAnsi="Tahoma"/>
        </w:rPr>
      </w:pPr>
      <w:r w:rsidDel="00000000" w:rsidR="00000000" w:rsidRPr="00000000">
        <w:rPr>
          <w:rtl w:val="0"/>
        </w:rPr>
      </w:r>
    </w:p>
    <w:p w:rsidR="00000000" w:rsidDel="00000000" w:rsidP="00000000" w:rsidRDefault="00000000" w:rsidRPr="00000000" w14:paraId="000000A7">
      <w:pPr>
        <w:rPr>
          <w:rFonts w:ascii="Tahoma" w:cs="Tahoma" w:eastAsia="Tahoma" w:hAnsi="Tahoma"/>
        </w:rPr>
      </w:pPr>
      <w:r w:rsidDel="00000000" w:rsidR="00000000" w:rsidRPr="00000000">
        <w:rPr>
          <w:rtl w:val="0"/>
        </w:rPr>
      </w:r>
    </w:p>
    <w:p w:rsidR="00000000" w:rsidDel="00000000" w:rsidP="00000000" w:rsidRDefault="00000000" w:rsidRPr="00000000" w14:paraId="000000A8">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7929563" cy="5356227"/>
            <wp:effectExtent b="0" l="0" r="0" t="0"/>
            <wp:docPr id="14"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7929563" cy="5356227"/>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rPr>
          <w:rFonts w:ascii="Tahoma" w:cs="Tahoma" w:eastAsia="Tahoma" w:hAnsi="Tahoma"/>
        </w:rPr>
      </w:pPr>
      <w:r w:rsidDel="00000000" w:rsidR="00000000" w:rsidRPr="00000000">
        <w:rPr>
          <w:rtl w:val="0"/>
        </w:rPr>
      </w:r>
    </w:p>
    <w:p w:rsidR="00000000" w:rsidDel="00000000" w:rsidP="00000000" w:rsidRDefault="00000000" w:rsidRPr="00000000" w14:paraId="000000AA">
      <w:pPr>
        <w:rPr>
          <w:rFonts w:ascii="Tahoma" w:cs="Tahoma" w:eastAsia="Tahoma" w:hAnsi="Tahoma"/>
        </w:rPr>
      </w:pPr>
      <w:r w:rsidDel="00000000" w:rsidR="00000000" w:rsidRPr="00000000">
        <w:rPr>
          <w:rtl w:val="0"/>
        </w:rPr>
      </w:r>
    </w:p>
    <w:p w:rsidR="00000000" w:rsidDel="00000000" w:rsidP="00000000" w:rsidRDefault="00000000" w:rsidRPr="00000000" w14:paraId="000000AB">
      <w:pPr>
        <w:rPr>
          <w:rFonts w:ascii="Tahoma" w:cs="Tahoma" w:eastAsia="Tahoma" w:hAnsi="Tahoma"/>
        </w:rPr>
      </w:pPr>
      <w:r w:rsidDel="00000000" w:rsidR="00000000" w:rsidRPr="00000000">
        <w:rPr>
          <w:rtl w:val="0"/>
        </w:rPr>
      </w:r>
    </w:p>
    <w:p w:rsidR="00000000" w:rsidDel="00000000" w:rsidP="00000000" w:rsidRDefault="00000000" w:rsidRPr="00000000" w14:paraId="000000AC">
      <w:pPr>
        <w:rPr>
          <w:rFonts w:ascii="Tahoma" w:cs="Tahoma" w:eastAsia="Tahoma" w:hAnsi="Tahoma"/>
        </w:rPr>
      </w:pPr>
      <w:r w:rsidDel="00000000" w:rsidR="00000000" w:rsidRPr="00000000">
        <w:rPr>
          <w:rFonts w:ascii="Tahoma" w:cs="Tahoma" w:eastAsia="Tahoma" w:hAnsi="Tahoma"/>
          <w:rtl w:val="0"/>
        </w:rPr>
        <w:t xml:space="preserve">Year 3/4</w:t>
      </w:r>
    </w:p>
    <w:p w:rsidR="00000000" w:rsidDel="00000000" w:rsidP="00000000" w:rsidRDefault="00000000" w:rsidRPr="00000000" w14:paraId="000000AD">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472613" cy="5488028"/>
            <wp:effectExtent b="0" l="0" r="0" t="0"/>
            <wp:docPr id="27"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9472613" cy="5488028"/>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rFonts w:ascii="Tahoma" w:cs="Tahoma" w:eastAsia="Tahoma" w:hAnsi="Tahoma"/>
        </w:rPr>
      </w:pPr>
      <w:r w:rsidDel="00000000" w:rsidR="00000000" w:rsidRPr="00000000">
        <w:rPr>
          <w:rtl w:val="0"/>
        </w:rPr>
      </w:r>
    </w:p>
    <w:p w:rsidR="00000000" w:rsidDel="00000000" w:rsidP="00000000" w:rsidRDefault="00000000" w:rsidRPr="00000000" w14:paraId="000000AF">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578600"/>
            <wp:effectExtent b="0" l="0" r="0" t="0"/>
            <wp:docPr id="24"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9777600" cy="65786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rPr>
          <w:rFonts w:ascii="Tahoma" w:cs="Tahoma" w:eastAsia="Tahoma" w:hAnsi="Tahoma"/>
        </w:rPr>
      </w:pPr>
      <w:r w:rsidDel="00000000" w:rsidR="00000000" w:rsidRPr="00000000">
        <w:rPr>
          <w:rtl w:val="0"/>
        </w:rPr>
      </w:r>
    </w:p>
    <w:p w:rsidR="00000000" w:rsidDel="00000000" w:rsidP="00000000" w:rsidRDefault="00000000" w:rsidRPr="00000000" w14:paraId="000000B1">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5905500"/>
            <wp:effectExtent b="0" l="0" r="0" t="0"/>
            <wp:docPr id="15" name="image1.png"/>
            <a:graphic>
              <a:graphicData uri="http://schemas.openxmlformats.org/drawingml/2006/picture">
                <pic:pic>
                  <pic:nvPicPr>
                    <pic:cNvPr id="0" name="image1.png"/>
                    <pic:cNvPicPr preferRelativeResize="0"/>
                  </pic:nvPicPr>
                  <pic:blipFill>
                    <a:blip r:embed="rId28"/>
                    <a:srcRect b="0" l="0" r="0" t="0"/>
                    <a:stretch>
                      <a:fillRect/>
                    </a:stretch>
                  </pic:blipFill>
                  <pic:spPr>
                    <a:xfrm>
                      <a:off x="0" y="0"/>
                      <a:ext cx="97776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rFonts w:ascii="Tahoma" w:cs="Tahoma" w:eastAsia="Tahoma" w:hAnsi="Tahoma"/>
        </w:rPr>
      </w:pPr>
      <w:r w:rsidDel="00000000" w:rsidR="00000000" w:rsidRPr="00000000">
        <w:rPr>
          <w:rtl w:val="0"/>
        </w:rPr>
      </w:r>
    </w:p>
    <w:p w:rsidR="00000000" w:rsidDel="00000000" w:rsidP="00000000" w:rsidRDefault="00000000" w:rsidRPr="00000000" w14:paraId="000000B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102400" cy="5434403"/>
            <wp:effectExtent b="0" l="0" r="0" t="0"/>
            <wp:docPr id="19" name="image33.png"/>
            <a:graphic>
              <a:graphicData uri="http://schemas.openxmlformats.org/drawingml/2006/picture">
                <pic:pic>
                  <pic:nvPicPr>
                    <pic:cNvPr id="0" name="image33.png"/>
                    <pic:cNvPicPr preferRelativeResize="0"/>
                  </pic:nvPicPr>
                  <pic:blipFill>
                    <a:blip r:embed="rId29"/>
                    <a:srcRect b="0" l="0" r="0" t="0"/>
                    <a:stretch>
                      <a:fillRect/>
                    </a:stretch>
                  </pic:blipFill>
                  <pic:spPr>
                    <a:xfrm>
                      <a:off x="0" y="0"/>
                      <a:ext cx="8102400" cy="5434403"/>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rPr>
          <w:rFonts w:ascii="Tahoma" w:cs="Tahoma" w:eastAsia="Tahoma" w:hAnsi="Tahoma"/>
        </w:rPr>
      </w:pPr>
      <w:r w:rsidDel="00000000" w:rsidR="00000000" w:rsidRPr="00000000">
        <w:rPr>
          <w:rtl w:val="0"/>
        </w:rPr>
      </w:r>
    </w:p>
    <w:p w:rsidR="00000000" w:rsidDel="00000000" w:rsidP="00000000" w:rsidRDefault="00000000" w:rsidRPr="00000000" w14:paraId="000000B5">
      <w:pPr>
        <w:rPr>
          <w:rFonts w:ascii="Tahoma" w:cs="Tahoma" w:eastAsia="Tahoma" w:hAnsi="Tahoma"/>
        </w:rPr>
      </w:pPr>
      <w:r w:rsidDel="00000000" w:rsidR="00000000" w:rsidRPr="00000000">
        <w:rPr>
          <w:rtl w:val="0"/>
        </w:rPr>
      </w:r>
    </w:p>
    <w:p w:rsidR="00000000" w:rsidDel="00000000" w:rsidP="00000000" w:rsidRDefault="00000000" w:rsidRPr="00000000" w14:paraId="000000B6">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616700"/>
            <wp:effectExtent b="0" l="0" r="0" t="0"/>
            <wp:docPr id="21"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9777600" cy="66167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642100"/>
            <wp:effectExtent b="0" l="0" r="0" t="0"/>
            <wp:docPr id="18"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9777600" cy="66421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rPr>
          <w:rFonts w:ascii="Tahoma" w:cs="Tahoma" w:eastAsia="Tahoma" w:hAnsi="Tahoma"/>
        </w:rPr>
      </w:pPr>
      <w:r w:rsidDel="00000000" w:rsidR="00000000" w:rsidRPr="00000000">
        <w:rPr>
          <w:rFonts w:ascii="Tahoma" w:cs="Tahoma" w:eastAsia="Tahoma" w:hAnsi="Tahoma"/>
          <w:rtl w:val="0"/>
        </w:rPr>
        <w:t xml:space="preserve">Year 4/5 </w:t>
      </w:r>
    </w:p>
    <w:p w:rsidR="00000000" w:rsidDel="00000000" w:rsidP="00000000" w:rsidRDefault="00000000" w:rsidRPr="00000000" w14:paraId="000000B9">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5994400"/>
            <wp:effectExtent b="0" l="0" r="0" t="0"/>
            <wp:docPr id="11" name="image2.png"/>
            <a:graphic>
              <a:graphicData uri="http://schemas.openxmlformats.org/drawingml/2006/picture">
                <pic:pic>
                  <pic:nvPicPr>
                    <pic:cNvPr id="0" name="image2.png"/>
                    <pic:cNvPicPr preferRelativeResize="0"/>
                  </pic:nvPicPr>
                  <pic:blipFill>
                    <a:blip r:embed="rId32"/>
                    <a:srcRect b="0" l="0" r="0" t="0"/>
                    <a:stretch>
                      <a:fillRect/>
                    </a:stretch>
                  </pic:blipFill>
                  <pic:spPr>
                    <a:xfrm>
                      <a:off x="0" y="0"/>
                      <a:ext cx="9777600" cy="59944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642100"/>
            <wp:effectExtent b="0" l="0" r="0" t="0"/>
            <wp:docPr id="22" name="image6.png"/>
            <a:graphic>
              <a:graphicData uri="http://schemas.openxmlformats.org/drawingml/2006/picture">
                <pic:pic>
                  <pic:nvPicPr>
                    <pic:cNvPr id="0" name="image6.png"/>
                    <pic:cNvPicPr preferRelativeResize="0"/>
                  </pic:nvPicPr>
                  <pic:blipFill>
                    <a:blip r:embed="rId33"/>
                    <a:srcRect b="0" l="0" r="0" t="0"/>
                    <a:stretch>
                      <a:fillRect/>
                    </a:stretch>
                  </pic:blipFill>
                  <pic:spPr>
                    <a:xfrm>
                      <a:off x="0" y="0"/>
                      <a:ext cx="9777600" cy="66421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299200"/>
            <wp:effectExtent b="0" l="0" r="0" t="0"/>
            <wp:docPr id="45" name="image27.png"/>
            <a:graphic>
              <a:graphicData uri="http://schemas.openxmlformats.org/drawingml/2006/picture">
                <pic:pic>
                  <pic:nvPicPr>
                    <pic:cNvPr id="0" name="image27.png"/>
                    <pic:cNvPicPr preferRelativeResize="0"/>
                  </pic:nvPicPr>
                  <pic:blipFill>
                    <a:blip r:embed="rId34"/>
                    <a:srcRect b="0" l="0" r="0" t="0"/>
                    <a:stretch>
                      <a:fillRect/>
                    </a:stretch>
                  </pic:blipFill>
                  <pic:spPr>
                    <a:xfrm>
                      <a:off x="0" y="0"/>
                      <a:ext cx="9777600" cy="62992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629400"/>
            <wp:effectExtent b="0" l="0" r="0" t="0"/>
            <wp:docPr id="32"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9777600" cy="66294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718300"/>
            <wp:effectExtent b="0" l="0" r="0" t="0"/>
            <wp:docPr id="20"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9777600" cy="67183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005888" cy="6454073"/>
            <wp:effectExtent b="0" l="0" r="0" t="0"/>
            <wp:docPr id="10"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9005888" cy="6454073"/>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rPr>
          <w:rFonts w:ascii="Tahoma" w:cs="Tahoma" w:eastAsia="Tahoma" w:hAnsi="Tahoma"/>
        </w:rPr>
      </w:pPr>
      <w:r w:rsidDel="00000000" w:rsidR="00000000" w:rsidRPr="00000000">
        <w:rPr>
          <w:rFonts w:ascii="Tahoma" w:cs="Tahoma" w:eastAsia="Tahoma" w:hAnsi="Tahoma"/>
          <w:rtl w:val="0"/>
        </w:rPr>
        <w:t xml:space="preserve">Year 6 </w:t>
      </w:r>
    </w:p>
    <w:p w:rsidR="00000000" w:rsidDel="00000000" w:rsidP="00000000" w:rsidRDefault="00000000" w:rsidRPr="00000000" w14:paraId="000000C0">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720138" cy="5986073"/>
            <wp:effectExtent b="0" l="0" r="0" t="0"/>
            <wp:docPr id="43"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8720138" cy="5986073"/>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rPr>
          <w:rFonts w:ascii="Tahoma" w:cs="Tahoma" w:eastAsia="Tahoma" w:hAnsi="Tahoma"/>
        </w:rPr>
      </w:pPr>
      <w:r w:rsidDel="00000000" w:rsidR="00000000" w:rsidRPr="00000000">
        <w:rPr>
          <w:rtl w:val="0"/>
        </w:rPr>
      </w:r>
    </w:p>
    <w:p w:rsidR="00000000" w:rsidDel="00000000" w:rsidP="00000000" w:rsidRDefault="00000000" w:rsidRPr="00000000" w14:paraId="000000C2">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388382" cy="6003725"/>
            <wp:effectExtent b="0" l="0" r="0" t="0"/>
            <wp:docPr id="23"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8388382" cy="6003725"/>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205913" cy="4948066"/>
            <wp:effectExtent b="0" l="0" r="0" t="0"/>
            <wp:docPr id="44" name="image25.png"/>
            <a:graphic>
              <a:graphicData uri="http://schemas.openxmlformats.org/drawingml/2006/picture">
                <pic:pic>
                  <pic:nvPicPr>
                    <pic:cNvPr id="0" name="image25.png"/>
                    <pic:cNvPicPr preferRelativeResize="0"/>
                  </pic:nvPicPr>
                  <pic:blipFill>
                    <a:blip r:embed="rId38"/>
                    <a:srcRect b="0" l="0" r="0" t="0"/>
                    <a:stretch>
                      <a:fillRect/>
                    </a:stretch>
                  </pic:blipFill>
                  <pic:spPr>
                    <a:xfrm>
                      <a:off x="0" y="0"/>
                      <a:ext cx="9205913" cy="4948066"/>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rFonts w:ascii="Tahoma" w:cs="Tahoma" w:eastAsia="Tahoma" w:hAnsi="Tahoma"/>
        </w:rPr>
      </w:pPr>
      <w:r w:rsidDel="00000000" w:rsidR="00000000" w:rsidRPr="00000000">
        <w:rPr>
          <w:rtl w:val="0"/>
        </w:rPr>
      </w:r>
    </w:p>
    <w:p w:rsidR="00000000" w:rsidDel="00000000" w:rsidP="00000000" w:rsidRDefault="00000000" w:rsidRPr="00000000" w14:paraId="000000C5">
      <w:pPr>
        <w:rPr>
          <w:rFonts w:ascii="Tahoma" w:cs="Tahoma" w:eastAsia="Tahoma" w:hAnsi="Tahoma"/>
        </w:rPr>
      </w:pPr>
      <w:r w:rsidDel="00000000" w:rsidR="00000000" w:rsidRPr="00000000">
        <w:rPr>
          <w:rtl w:val="0"/>
        </w:rPr>
      </w:r>
    </w:p>
    <w:p w:rsidR="00000000" w:rsidDel="00000000" w:rsidP="00000000" w:rsidRDefault="00000000" w:rsidRPr="00000000" w14:paraId="000000C6">
      <w:pPr>
        <w:rPr>
          <w:rFonts w:ascii="Tahoma" w:cs="Tahoma" w:eastAsia="Tahoma" w:hAnsi="Tahoma"/>
        </w:rPr>
      </w:pPr>
      <w:r w:rsidDel="00000000" w:rsidR="00000000" w:rsidRPr="00000000">
        <w:rPr>
          <w:rtl w:val="0"/>
        </w:rPr>
      </w:r>
    </w:p>
    <w:p w:rsidR="00000000" w:rsidDel="00000000" w:rsidP="00000000" w:rsidRDefault="00000000" w:rsidRPr="00000000" w14:paraId="000000C7">
      <w:pPr>
        <w:rPr>
          <w:rFonts w:ascii="Tahoma" w:cs="Tahoma" w:eastAsia="Tahoma" w:hAnsi="Tahoma"/>
        </w:rPr>
      </w:pPr>
      <w:r w:rsidDel="00000000" w:rsidR="00000000" w:rsidRPr="00000000">
        <w:rPr>
          <w:rtl w:val="0"/>
        </w:rPr>
      </w:r>
    </w:p>
    <w:p w:rsidR="00000000" w:rsidDel="00000000" w:rsidP="00000000" w:rsidRDefault="00000000" w:rsidRPr="00000000" w14:paraId="000000C8">
      <w:pPr>
        <w:rPr>
          <w:rFonts w:ascii="Tahoma" w:cs="Tahoma" w:eastAsia="Tahoma" w:hAnsi="Tahoma"/>
        </w:rPr>
      </w:pPr>
      <w:r w:rsidDel="00000000" w:rsidR="00000000" w:rsidRPr="00000000">
        <w:rPr>
          <w:rtl w:val="0"/>
        </w:rPr>
      </w:r>
    </w:p>
    <w:p w:rsidR="00000000" w:rsidDel="00000000" w:rsidP="00000000" w:rsidRDefault="00000000" w:rsidRPr="00000000" w14:paraId="000000C9">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777523" cy="5984675"/>
            <wp:effectExtent b="0" l="0" r="0" t="0"/>
            <wp:docPr id="39" name="image34.png"/>
            <a:graphic>
              <a:graphicData uri="http://schemas.openxmlformats.org/drawingml/2006/picture">
                <pic:pic>
                  <pic:nvPicPr>
                    <pic:cNvPr id="0" name="image34.png"/>
                    <pic:cNvPicPr preferRelativeResize="0"/>
                  </pic:nvPicPr>
                  <pic:blipFill>
                    <a:blip r:embed="rId39"/>
                    <a:srcRect b="0" l="0" r="0" t="0"/>
                    <a:stretch>
                      <a:fillRect/>
                    </a:stretch>
                  </pic:blipFill>
                  <pic:spPr>
                    <a:xfrm>
                      <a:off x="0" y="0"/>
                      <a:ext cx="8777523" cy="5984675"/>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9777600" cy="6718300"/>
            <wp:effectExtent b="0" l="0" r="0" t="0"/>
            <wp:docPr id="9"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9777600" cy="67183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rFonts w:ascii="Tahoma" w:cs="Tahoma" w:eastAsia="Tahoma" w:hAnsi="Tahoma"/>
        </w:rPr>
      </w:pPr>
      <w:r w:rsidDel="00000000" w:rsidR="00000000" w:rsidRPr="00000000">
        <w:rPr>
          <w:rtl w:val="0"/>
        </w:rPr>
      </w:r>
    </w:p>
    <w:p w:rsidR="00000000" w:rsidDel="00000000" w:rsidP="00000000" w:rsidRDefault="00000000" w:rsidRPr="00000000" w14:paraId="000000CC">
      <w:pPr>
        <w:rPr>
          <w:rFonts w:ascii="Tahoma" w:cs="Tahoma" w:eastAsia="Tahoma" w:hAnsi="Tahoma"/>
        </w:rPr>
      </w:pPr>
      <w:r w:rsidDel="00000000" w:rsidR="00000000" w:rsidRPr="00000000">
        <w:rPr>
          <w:rFonts w:ascii="Tahoma" w:cs="Tahoma" w:eastAsia="Tahoma" w:hAnsi="Tahoma"/>
        </w:rPr>
        <w:drawing>
          <wp:inline distB="114300" distT="114300" distL="114300" distR="114300">
            <wp:extent cx="8472488" cy="5774821"/>
            <wp:effectExtent b="0" l="0" r="0" t="0"/>
            <wp:docPr id="41" name="image35.png"/>
            <a:graphic>
              <a:graphicData uri="http://schemas.openxmlformats.org/drawingml/2006/picture">
                <pic:pic>
                  <pic:nvPicPr>
                    <pic:cNvPr id="0" name="image35.png"/>
                    <pic:cNvPicPr preferRelativeResize="0"/>
                  </pic:nvPicPr>
                  <pic:blipFill>
                    <a:blip r:embed="rId41"/>
                    <a:srcRect b="0" l="0" r="0" t="0"/>
                    <a:stretch>
                      <a:fillRect/>
                    </a:stretch>
                  </pic:blipFill>
                  <pic:spPr>
                    <a:xfrm>
                      <a:off x="0" y="0"/>
                      <a:ext cx="8472488" cy="5774821"/>
                    </a:xfrm>
                    <a:prstGeom prst="rect"/>
                    <a:ln/>
                  </pic:spPr>
                </pic:pic>
              </a:graphicData>
            </a:graphic>
          </wp:inline>
        </w:drawing>
      </w:r>
      <w:r w:rsidDel="00000000" w:rsidR="00000000" w:rsidRPr="00000000">
        <w:rPr>
          <w:rtl w:val="0"/>
        </w:rPr>
      </w:r>
    </w:p>
    <w:sectPr>
      <w:headerReference r:id="rId42" w:type="default"/>
      <w:pgSz w:h="11906" w:w="16838" w:orient="landscape"/>
      <w:pgMar w:bottom="720" w:top="720" w:left="720" w:right="72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Courier New"/>
  <w:font w:name="Tahoma">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C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4"/>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20" Type="http://schemas.openxmlformats.org/officeDocument/2006/relationships/image" Target="media/image26.png"/><Relationship Id="rId42" Type="http://schemas.openxmlformats.org/officeDocument/2006/relationships/header" Target="header1.xml"/><Relationship Id="rId41" Type="http://schemas.openxmlformats.org/officeDocument/2006/relationships/image" Target="media/image35.png"/><Relationship Id="rId22" Type="http://schemas.openxmlformats.org/officeDocument/2006/relationships/image" Target="media/image21.png"/><Relationship Id="rId21" Type="http://schemas.openxmlformats.org/officeDocument/2006/relationships/image" Target="media/image4.png"/><Relationship Id="rId24" Type="http://schemas.openxmlformats.org/officeDocument/2006/relationships/image" Target="media/image5.png"/><Relationship Id="rId23" Type="http://schemas.openxmlformats.org/officeDocument/2006/relationships/image" Target="media/image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12.png"/><Relationship Id="rId25" Type="http://schemas.openxmlformats.org/officeDocument/2006/relationships/image" Target="media/image13.png"/><Relationship Id="rId28" Type="http://schemas.openxmlformats.org/officeDocument/2006/relationships/image" Target="media/image1.png"/><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33.png"/><Relationship Id="rId7" Type="http://schemas.openxmlformats.org/officeDocument/2006/relationships/image" Target="media/image23.png"/><Relationship Id="rId8" Type="http://schemas.openxmlformats.org/officeDocument/2006/relationships/image" Target="media/image29.png"/><Relationship Id="rId31" Type="http://schemas.openxmlformats.org/officeDocument/2006/relationships/image" Target="media/image11.png"/><Relationship Id="rId30" Type="http://schemas.openxmlformats.org/officeDocument/2006/relationships/image" Target="media/image9.png"/><Relationship Id="rId11" Type="http://schemas.openxmlformats.org/officeDocument/2006/relationships/image" Target="media/image30.png"/><Relationship Id="rId33" Type="http://schemas.openxmlformats.org/officeDocument/2006/relationships/image" Target="media/image6.png"/><Relationship Id="rId10" Type="http://schemas.openxmlformats.org/officeDocument/2006/relationships/image" Target="media/image28.png"/><Relationship Id="rId32" Type="http://schemas.openxmlformats.org/officeDocument/2006/relationships/image" Target="media/image2.png"/><Relationship Id="rId13" Type="http://schemas.openxmlformats.org/officeDocument/2006/relationships/image" Target="media/image15.png"/><Relationship Id="rId35" Type="http://schemas.openxmlformats.org/officeDocument/2006/relationships/image" Target="media/image31.png"/><Relationship Id="rId12" Type="http://schemas.openxmlformats.org/officeDocument/2006/relationships/image" Target="media/image10.png"/><Relationship Id="rId34" Type="http://schemas.openxmlformats.org/officeDocument/2006/relationships/image" Target="media/image27.png"/><Relationship Id="rId15" Type="http://schemas.openxmlformats.org/officeDocument/2006/relationships/image" Target="media/image7.png"/><Relationship Id="rId37" Type="http://schemas.openxmlformats.org/officeDocument/2006/relationships/image" Target="media/image3.png"/><Relationship Id="rId14" Type="http://schemas.openxmlformats.org/officeDocument/2006/relationships/image" Target="media/image17.png"/><Relationship Id="rId36" Type="http://schemas.openxmlformats.org/officeDocument/2006/relationships/image" Target="media/image8.png"/><Relationship Id="rId17" Type="http://schemas.openxmlformats.org/officeDocument/2006/relationships/image" Target="media/image19.png"/><Relationship Id="rId39" Type="http://schemas.openxmlformats.org/officeDocument/2006/relationships/image" Target="media/image34.png"/><Relationship Id="rId16" Type="http://schemas.openxmlformats.org/officeDocument/2006/relationships/image" Target="media/image16.png"/><Relationship Id="rId38" Type="http://schemas.openxmlformats.org/officeDocument/2006/relationships/image" Target="media/image25.png"/><Relationship Id="rId19" Type="http://schemas.openxmlformats.org/officeDocument/2006/relationships/image" Target="media/image32.png"/><Relationship Id="rId1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kbOJw7rDqwSR617+ojUcBQiWXxQ==">CgMxLjAaHwoBMBIaChgICVIUChJ0YWJsZS5uaTEzZ2xkdDJ4dTU4AHIhMVhsaTh3ZkVYRGp5V1FadUU3b095Vlc3VDRXZFp0MzNq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